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E13DBC" w:rsidP="007D1E76">
      <w:pPr>
        <w:spacing w:after="0" w:line="240" w:lineRule="auto"/>
        <w:jc w:val="center"/>
        <w:rPr>
          <w:rFonts w:cs="Calibri"/>
          <w:b/>
          <w:sz w:val="28"/>
          <w:szCs w:val="28"/>
        </w:rPr>
      </w:pPr>
      <w:hyperlink r:id="rId9"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0402EE" w:rsidRDefault="000402EE" w:rsidP="000402EE">
      <w:pPr>
        <w:jc w:val="both"/>
        <w:rPr>
          <w:rFonts w:ascii="Arial" w:hAnsi="Arial" w:cs="Arial"/>
          <w:sz w:val="20"/>
          <w:szCs w:val="20"/>
        </w:rPr>
      </w:pPr>
      <w:r>
        <w:rPr>
          <w:rFonts w:ascii="Arial" w:hAnsi="Arial" w:cs="Arial"/>
          <w:b/>
          <w:sz w:val="20"/>
          <w:szCs w:val="20"/>
        </w:rPr>
        <w:t>1. Introducción:</w:t>
      </w:r>
    </w:p>
    <w:p w:rsidR="000402EE" w:rsidRDefault="000402EE" w:rsidP="000402EE">
      <w:pPr>
        <w:pStyle w:val="Sangradetextonormal"/>
        <w:tabs>
          <w:tab w:val="num" w:pos="0"/>
        </w:tabs>
        <w:ind w:left="0"/>
        <w:rPr>
          <w:rFonts w:ascii="Arial" w:hAnsi="Arial" w:cs="Arial"/>
          <w:b/>
          <w:sz w:val="20"/>
          <w:szCs w:val="20"/>
          <w:u w:val="single"/>
        </w:rPr>
      </w:pPr>
      <w:r>
        <w:rPr>
          <w:rFonts w:ascii="Arial" w:hAnsi="Arial" w:cs="Arial"/>
          <w:b/>
          <w:sz w:val="20"/>
          <w:szCs w:val="20"/>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0402EE" w:rsidRDefault="000402EE" w:rsidP="000402EE">
      <w:pPr>
        <w:pStyle w:val="Sangradetextonormal"/>
        <w:tabs>
          <w:tab w:val="num" w:pos="0"/>
        </w:tabs>
        <w:ind w:left="0"/>
        <w:rPr>
          <w:rFonts w:ascii="Arial" w:hAnsi="Arial" w:cs="Arial"/>
          <w:b/>
          <w:sz w:val="20"/>
          <w:szCs w:val="20"/>
          <w:u w:val="single"/>
        </w:rPr>
      </w:pPr>
      <w:r>
        <w:rPr>
          <w:rFonts w:ascii="Arial" w:hAnsi="Arial" w:cs="Arial"/>
          <w:b/>
          <w:sz w:val="20"/>
          <w:szCs w:val="20"/>
          <w:u w:val="single"/>
        </w:rPr>
        <w:t xml:space="preserve"> </w:t>
      </w:r>
    </w:p>
    <w:p w:rsidR="000402EE" w:rsidRDefault="000402EE" w:rsidP="000402EE">
      <w:pPr>
        <w:jc w:val="both"/>
        <w:rPr>
          <w:rFonts w:ascii="Arial" w:hAnsi="Arial" w:cs="Arial"/>
          <w:b/>
          <w:sz w:val="20"/>
          <w:szCs w:val="20"/>
        </w:rPr>
      </w:pPr>
      <w:r>
        <w:rPr>
          <w:rFonts w:ascii="Arial" w:hAnsi="Arial" w:cs="Arial"/>
          <w:b/>
          <w:sz w:val="20"/>
          <w:szCs w:val="20"/>
        </w:rPr>
        <w:t>2. Describir el panorama Económico y Financiero:</w:t>
      </w:r>
    </w:p>
    <w:p w:rsidR="000402EE" w:rsidRDefault="000402EE" w:rsidP="000402EE">
      <w:pPr>
        <w:jc w:val="both"/>
        <w:rPr>
          <w:rFonts w:ascii="Arial" w:hAnsi="Arial" w:cs="Arial"/>
          <w:sz w:val="20"/>
          <w:szCs w:val="20"/>
          <w:u w:val="single"/>
        </w:rPr>
      </w:pPr>
      <w:r>
        <w:rPr>
          <w:rFonts w:ascii="Arial" w:hAnsi="Arial" w:cs="Arial"/>
          <w:sz w:val="20"/>
          <w:szCs w:val="20"/>
          <w:u w:val="single"/>
        </w:rPr>
        <w:t>N/A</w:t>
      </w:r>
    </w:p>
    <w:p w:rsidR="000402EE" w:rsidRDefault="000402EE" w:rsidP="000402EE">
      <w:pPr>
        <w:jc w:val="both"/>
        <w:rPr>
          <w:rFonts w:ascii="Arial" w:hAnsi="Arial" w:cs="Arial"/>
          <w:b/>
          <w:sz w:val="20"/>
          <w:szCs w:val="20"/>
        </w:rPr>
      </w:pPr>
      <w:r>
        <w:rPr>
          <w:rFonts w:ascii="Arial" w:hAnsi="Arial" w:cs="Arial"/>
          <w:b/>
          <w:sz w:val="20"/>
          <w:szCs w:val="20"/>
        </w:rPr>
        <w:t>3. Autorización e Historia:</w:t>
      </w:r>
    </w:p>
    <w:p w:rsidR="000402EE" w:rsidRDefault="000402EE" w:rsidP="000402EE">
      <w:pPr>
        <w:jc w:val="both"/>
        <w:rPr>
          <w:rFonts w:ascii="Arial" w:hAnsi="Arial" w:cs="Arial"/>
          <w:sz w:val="20"/>
          <w:szCs w:val="20"/>
        </w:rPr>
      </w:pPr>
      <w:r>
        <w:rPr>
          <w:rFonts w:ascii="Arial" w:hAnsi="Arial" w:cs="Arial"/>
          <w:sz w:val="20"/>
          <w:szCs w:val="20"/>
        </w:rPr>
        <w:t>a) Fecha de creación del ente.</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27 de abril de 1983 decreto número 33 de fecha 26 de abril de 1983  </w:t>
      </w:r>
    </w:p>
    <w:p w:rsidR="000402EE" w:rsidRDefault="000402EE" w:rsidP="000402EE">
      <w:pPr>
        <w:jc w:val="both"/>
        <w:rPr>
          <w:rFonts w:ascii="Arial" w:hAnsi="Arial" w:cs="Arial"/>
          <w:sz w:val="20"/>
          <w:szCs w:val="20"/>
        </w:rPr>
      </w:pPr>
      <w:r>
        <w:rPr>
          <w:rFonts w:ascii="Arial" w:hAnsi="Arial" w:cs="Arial"/>
          <w:sz w:val="20"/>
          <w:szCs w:val="20"/>
        </w:rPr>
        <w:t>b) Principales cambios en su estructura.</w:t>
      </w:r>
    </w:p>
    <w:p w:rsidR="000402EE" w:rsidRDefault="000402EE" w:rsidP="000402EE">
      <w:pPr>
        <w:jc w:val="both"/>
        <w:rPr>
          <w:rFonts w:ascii="Arial" w:hAnsi="Arial" w:cs="Arial"/>
          <w:sz w:val="20"/>
          <w:szCs w:val="20"/>
          <w:u w:val="single"/>
        </w:rPr>
      </w:pPr>
      <w:r>
        <w:rPr>
          <w:rFonts w:ascii="Arial" w:hAnsi="Arial" w:cs="Arial"/>
          <w:sz w:val="20"/>
          <w:szCs w:val="20"/>
          <w:u w:val="single"/>
        </w:rPr>
        <w:t>Se reestructura la Organización Interna Decreto Gubernativo Número 289 del 12 de Septiembre del 2006 y se modifica el Decreto  Gubernativo Número 290 de fecha 12 de Septiembre del 2006.</w:t>
      </w:r>
    </w:p>
    <w:p w:rsidR="000402EE" w:rsidRDefault="000402EE" w:rsidP="000402EE">
      <w:pPr>
        <w:jc w:val="both"/>
        <w:rPr>
          <w:rFonts w:ascii="Arial" w:hAnsi="Arial" w:cs="Arial"/>
          <w:b/>
          <w:sz w:val="20"/>
          <w:szCs w:val="20"/>
        </w:rPr>
      </w:pPr>
      <w:r>
        <w:rPr>
          <w:rFonts w:ascii="Arial" w:hAnsi="Arial" w:cs="Arial"/>
          <w:b/>
          <w:sz w:val="20"/>
          <w:szCs w:val="20"/>
        </w:rPr>
        <w:t>4. Organización y Objeto Social:</w:t>
      </w:r>
    </w:p>
    <w:p w:rsidR="000402EE" w:rsidRDefault="000402EE" w:rsidP="000402EE">
      <w:pPr>
        <w:jc w:val="both"/>
        <w:rPr>
          <w:rFonts w:ascii="Arial" w:hAnsi="Arial" w:cs="Arial"/>
          <w:sz w:val="20"/>
          <w:szCs w:val="20"/>
        </w:rPr>
      </w:pPr>
      <w:r>
        <w:rPr>
          <w:rFonts w:ascii="Arial" w:hAnsi="Arial" w:cs="Arial"/>
          <w:sz w:val="20"/>
          <w:szCs w:val="20"/>
        </w:rPr>
        <w:t>a) Objeto social.</w:t>
      </w:r>
    </w:p>
    <w:p w:rsidR="000402EE" w:rsidRDefault="000402EE" w:rsidP="000402EE">
      <w:pPr>
        <w:jc w:val="both"/>
        <w:rPr>
          <w:rFonts w:ascii="Arial" w:hAnsi="Arial" w:cs="Arial"/>
          <w:sz w:val="20"/>
          <w:szCs w:val="20"/>
          <w:u w:val="single"/>
        </w:rPr>
      </w:pPr>
      <w:r>
        <w:rPr>
          <w:rFonts w:ascii="Arial" w:hAnsi="Arial" w:cs="Arial"/>
          <w:sz w:val="20"/>
          <w:szCs w:val="20"/>
          <w:u w:val="single"/>
        </w:rPr>
        <w:t>Ofrecer programas que informen, entretengan y eduquen, coadyuvando el fortalecimiento de la participación democrática de la sociedad, garantizando mecanismos de acceso público en la programación.</w:t>
      </w:r>
    </w:p>
    <w:p w:rsidR="000402EE" w:rsidRDefault="000402EE" w:rsidP="000402EE">
      <w:pPr>
        <w:jc w:val="both"/>
        <w:rPr>
          <w:rFonts w:ascii="Arial" w:hAnsi="Arial" w:cs="Arial"/>
          <w:sz w:val="20"/>
          <w:szCs w:val="20"/>
        </w:rPr>
      </w:pPr>
      <w:r>
        <w:rPr>
          <w:rFonts w:ascii="Arial" w:hAnsi="Arial" w:cs="Arial"/>
          <w:sz w:val="20"/>
          <w:szCs w:val="20"/>
        </w:rPr>
        <w:t>b) Principal actividad.</w:t>
      </w:r>
    </w:p>
    <w:p w:rsidR="000402EE" w:rsidRDefault="000402EE" w:rsidP="000402EE">
      <w:pPr>
        <w:pStyle w:val="Sangradetextonormal"/>
        <w:tabs>
          <w:tab w:val="num" w:pos="0"/>
        </w:tabs>
        <w:ind w:left="0"/>
        <w:rPr>
          <w:rFonts w:ascii="Arial" w:hAnsi="Arial" w:cs="Arial"/>
          <w:b/>
          <w:sz w:val="20"/>
          <w:szCs w:val="20"/>
          <w:u w:val="single"/>
        </w:rPr>
      </w:pPr>
      <w:r>
        <w:rPr>
          <w:rFonts w:ascii="Arial" w:hAnsi="Arial" w:cs="Arial"/>
          <w:b/>
          <w:sz w:val="20"/>
          <w:szCs w:val="20"/>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0402EE" w:rsidRDefault="000402EE" w:rsidP="000402EE">
      <w:pPr>
        <w:jc w:val="both"/>
        <w:rPr>
          <w:rFonts w:ascii="Arial" w:hAnsi="Arial" w:cs="Arial"/>
          <w:sz w:val="20"/>
          <w:szCs w:val="20"/>
        </w:rPr>
      </w:pPr>
    </w:p>
    <w:p w:rsidR="000402EE" w:rsidRDefault="000402EE" w:rsidP="000402EE">
      <w:pPr>
        <w:jc w:val="both"/>
        <w:rPr>
          <w:rFonts w:ascii="Arial" w:hAnsi="Arial" w:cs="Arial"/>
          <w:sz w:val="20"/>
          <w:szCs w:val="20"/>
        </w:rPr>
      </w:pPr>
      <w:r>
        <w:rPr>
          <w:rFonts w:ascii="Arial" w:hAnsi="Arial" w:cs="Arial"/>
          <w:sz w:val="20"/>
          <w:szCs w:val="20"/>
        </w:rPr>
        <w:t>c) Ejercicio fiscal.</w:t>
      </w:r>
    </w:p>
    <w:p w:rsidR="000402EE" w:rsidRDefault="006A22C1" w:rsidP="000402EE">
      <w:pPr>
        <w:jc w:val="both"/>
        <w:rPr>
          <w:rFonts w:ascii="Arial" w:hAnsi="Arial" w:cs="Arial"/>
          <w:sz w:val="20"/>
          <w:szCs w:val="20"/>
        </w:rPr>
      </w:pPr>
      <w:r>
        <w:rPr>
          <w:rFonts w:ascii="Arial" w:hAnsi="Arial" w:cs="Arial"/>
          <w:sz w:val="20"/>
          <w:szCs w:val="20"/>
        </w:rPr>
        <w:t>Año 201</w:t>
      </w:r>
      <w:r w:rsidR="004A3AC3">
        <w:rPr>
          <w:rFonts w:ascii="Arial" w:hAnsi="Arial" w:cs="Arial"/>
          <w:sz w:val="20"/>
          <w:szCs w:val="20"/>
        </w:rPr>
        <w:t>4</w:t>
      </w:r>
      <w:r w:rsidR="000402EE">
        <w:rPr>
          <w:rFonts w:ascii="Arial" w:hAnsi="Arial" w:cs="Arial"/>
          <w:sz w:val="20"/>
          <w:szCs w:val="20"/>
        </w:rPr>
        <w:t xml:space="preserve">.  </w:t>
      </w:r>
    </w:p>
    <w:p w:rsidR="000402EE" w:rsidRDefault="000402EE" w:rsidP="000402EE">
      <w:pPr>
        <w:jc w:val="both"/>
        <w:rPr>
          <w:rFonts w:ascii="Arial" w:hAnsi="Arial" w:cs="Arial"/>
          <w:sz w:val="20"/>
          <w:szCs w:val="20"/>
        </w:rPr>
      </w:pPr>
      <w:r>
        <w:rPr>
          <w:rFonts w:ascii="Arial" w:hAnsi="Arial" w:cs="Arial"/>
          <w:sz w:val="20"/>
          <w:szCs w:val="20"/>
        </w:rPr>
        <w:t>d) Régimen jurídico.</w:t>
      </w:r>
    </w:p>
    <w:p w:rsidR="000402EE" w:rsidRDefault="000402EE" w:rsidP="000402EE">
      <w:pPr>
        <w:jc w:val="both"/>
        <w:rPr>
          <w:rFonts w:ascii="Arial" w:hAnsi="Arial" w:cs="Arial"/>
          <w:sz w:val="20"/>
          <w:szCs w:val="20"/>
          <w:u w:val="single"/>
        </w:rPr>
      </w:pPr>
      <w:r>
        <w:rPr>
          <w:rFonts w:ascii="Arial" w:hAnsi="Arial" w:cs="Arial"/>
          <w:sz w:val="20"/>
          <w:szCs w:val="20"/>
          <w:u w:val="single"/>
        </w:rPr>
        <w:t>Unidad de Televisión de  Guanajuato.         Administración Pública Estatal en General.</w:t>
      </w:r>
    </w:p>
    <w:p w:rsidR="000402EE" w:rsidRDefault="000402EE" w:rsidP="000402EE">
      <w:pPr>
        <w:jc w:val="both"/>
        <w:rPr>
          <w:rFonts w:ascii="Arial" w:hAnsi="Arial" w:cs="Arial"/>
          <w:sz w:val="20"/>
          <w:szCs w:val="20"/>
        </w:rPr>
      </w:pPr>
      <w:r>
        <w:rPr>
          <w:rFonts w:ascii="Arial" w:hAnsi="Arial" w:cs="Arial"/>
          <w:sz w:val="20"/>
          <w:szCs w:val="20"/>
        </w:rPr>
        <w:t>e) Consideraciones fiscales del ente:</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Salarios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Retenedor de Honorarios</w:t>
      </w:r>
    </w:p>
    <w:p w:rsidR="000402EE" w:rsidRDefault="000402EE" w:rsidP="000402EE">
      <w:pPr>
        <w:jc w:val="both"/>
        <w:rPr>
          <w:rFonts w:ascii="Arial" w:hAnsi="Arial" w:cs="Arial"/>
          <w:sz w:val="20"/>
          <w:szCs w:val="20"/>
          <w:u w:val="single"/>
        </w:rPr>
      </w:pPr>
      <w:r>
        <w:rPr>
          <w:rFonts w:ascii="Arial" w:hAnsi="Arial" w:cs="Arial"/>
          <w:sz w:val="20"/>
          <w:szCs w:val="20"/>
          <w:u w:val="single"/>
        </w:rPr>
        <w:lastRenderedPageBreak/>
        <w:t>Retención de Arrendamiento</w:t>
      </w:r>
    </w:p>
    <w:p w:rsidR="000402EE" w:rsidRDefault="000402EE" w:rsidP="000402EE">
      <w:pPr>
        <w:jc w:val="both"/>
        <w:rPr>
          <w:rFonts w:ascii="Arial" w:hAnsi="Arial" w:cs="Arial"/>
          <w:sz w:val="20"/>
          <w:szCs w:val="20"/>
          <w:u w:val="single"/>
        </w:rPr>
      </w:pPr>
      <w:r>
        <w:rPr>
          <w:rFonts w:ascii="Arial" w:hAnsi="Arial" w:cs="Arial"/>
          <w:sz w:val="20"/>
          <w:szCs w:val="20"/>
          <w:u w:val="single"/>
        </w:rPr>
        <w:t>IVA</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impuesto cedular</w:t>
      </w:r>
    </w:p>
    <w:p w:rsidR="000402EE" w:rsidRDefault="000402EE" w:rsidP="000402EE">
      <w:pPr>
        <w:jc w:val="both"/>
        <w:rPr>
          <w:rFonts w:ascii="Arial" w:hAnsi="Arial" w:cs="Arial"/>
          <w:sz w:val="20"/>
          <w:szCs w:val="20"/>
        </w:rPr>
      </w:pPr>
      <w:r>
        <w:rPr>
          <w:rFonts w:ascii="Arial" w:hAnsi="Arial" w:cs="Arial"/>
          <w:sz w:val="20"/>
          <w:szCs w:val="20"/>
        </w:rPr>
        <w:t>f) Estructura organizacional básica. NOTA: ORGANIGR</w:t>
      </w:r>
      <w:r w:rsidR="00B80F6D">
        <w:rPr>
          <w:rFonts w:ascii="Arial" w:hAnsi="Arial" w:cs="Arial"/>
          <w:sz w:val="20"/>
          <w:szCs w:val="20"/>
        </w:rPr>
        <w:t>AMA ACTUALIZADO AL 30</w:t>
      </w:r>
      <w:r>
        <w:rPr>
          <w:rFonts w:ascii="Arial" w:hAnsi="Arial" w:cs="Arial"/>
          <w:sz w:val="20"/>
          <w:szCs w:val="20"/>
        </w:rPr>
        <w:t>/</w:t>
      </w:r>
      <w:r w:rsidR="00D9644C">
        <w:rPr>
          <w:rFonts w:ascii="Arial" w:hAnsi="Arial" w:cs="Arial"/>
          <w:sz w:val="20"/>
          <w:szCs w:val="20"/>
        </w:rPr>
        <w:t>0</w:t>
      </w:r>
      <w:r w:rsidR="00B80F6D">
        <w:rPr>
          <w:rFonts w:ascii="Arial" w:hAnsi="Arial" w:cs="Arial"/>
          <w:sz w:val="20"/>
          <w:szCs w:val="20"/>
        </w:rPr>
        <w:t>6</w:t>
      </w:r>
      <w:r w:rsidR="00D9644C">
        <w:rPr>
          <w:rFonts w:ascii="Arial" w:hAnsi="Arial" w:cs="Arial"/>
          <w:sz w:val="20"/>
          <w:szCs w:val="20"/>
        </w:rPr>
        <w:t>/201</w:t>
      </w:r>
      <w:r w:rsidR="004A3AC3">
        <w:rPr>
          <w:rFonts w:ascii="Arial" w:hAnsi="Arial" w:cs="Arial"/>
          <w:sz w:val="20"/>
          <w:szCs w:val="20"/>
        </w:rPr>
        <w:t>4</w:t>
      </w:r>
      <w:r>
        <w:rPr>
          <w:rFonts w:ascii="Arial" w:hAnsi="Arial" w:cs="Arial"/>
          <w:sz w:val="20"/>
          <w:szCs w:val="20"/>
        </w:rPr>
        <w:t>.</w:t>
      </w:r>
    </w:p>
    <w:tbl>
      <w:tblPr>
        <w:tblW w:w="8224" w:type="dxa"/>
        <w:tblInd w:w="70" w:type="dxa"/>
        <w:tblCellMar>
          <w:left w:w="70" w:type="dxa"/>
          <w:right w:w="70" w:type="dxa"/>
        </w:tblCellMar>
        <w:tblLook w:val="04A0" w:firstRow="1" w:lastRow="0" w:firstColumn="1" w:lastColumn="0" w:noHBand="0" w:noVBand="1"/>
      </w:tblPr>
      <w:tblGrid>
        <w:gridCol w:w="740"/>
        <w:gridCol w:w="416"/>
        <w:gridCol w:w="596"/>
        <w:gridCol w:w="146"/>
        <w:gridCol w:w="6585"/>
      </w:tblGrid>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Arial" w:eastAsia="Times New Roman" w:hAnsi="Arial" w:cs="Arial"/>
                <w:color w:val="000000"/>
                <w:sz w:val="16"/>
                <w:szCs w:val="16"/>
                <w:lang w:eastAsia="es-MX"/>
              </w:rPr>
            </w:pPr>
            <w:r>
              <w:rPr>
                <w:rFonts w:ascii="Arial" w:eastAsia="Times New Roman" w:hAnsi="Arial" w:cs="Arial"/>
                <w:noProof/>
                <w:color w:val="000000"/>
                <w:sz w:val="16"/>
                <w:szCs w:val="16"/>
                <w:lang w:eastAsia="es-MX"/>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847725" cy="742950"/>
                  <wp:effectExtent l="0" t="0" r="0" b="0"/>
                  <wp:wrapNone/>
                  <wp:docPr id="2" name="Imagen 2"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10" cstate="print"/>
                          <a:stretch>
                            <a:fillRect/>
                          </a:stretch>
                        </pic:blipFill>
                        <pic:spPr>
                          <a:xfrm>
                            <a:off x="0" y="0"/>
                            <a:ext cx="845361" cy="737676"/>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00"/>
            </w:tblGrid>
            <w:tr w:rsidR="008A28DE" w:rsidRPr="008A28DE">
              <w:trPr>
                <w:trHeight w:val="300"/>
                <w:tblCellSpacing w:w="0" w:type="dxa"/>
              </w:trPr>
              <w:tc>
                <w:tcPr>
                  <w:tcW w:w="600"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r>
          </w:tbl>
          <w:p w:rsidR="008A28DE" w:rsidRPr="008A28DE" w:rsidRDefault="008A28DE" w:rsidP="008A28DE">
            <w:pPr>
              <w:spacing w:after="0" w:line="240" w:lineRule="auto"/>
              <w:rPr>
                <w:rFonts w:ascii="Arial" w:eastAsia="Times New Roman" w:hAnsi="Arial"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DIRECCIÓN GENERAL DE RECURSOS HUMANOS</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SUBSECRETARÍA DE ADMINISTRACIÓN</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SECRETARÍA DE FINANZAS Y ADMINISTRACIÓN</w:t>
            </w:r>
          </w:p>
        </w:tc>
      </w:tr>
      <w:tr w:rsidR="008A28DE" w:rsidRPr="008A28DE" w:rsidTr="008A28DE">
        <w:trPr>
          <w:trHeight w:val="300"/>
        </w:trPr>
        <w:tc>
          <w:tcPr>
            <w:tcW w:w="8224" w:type="dxa"/>
            <w:gridSpan w:val="5"/>
            <w:tcBorders>
              <w:top w:val="single" w:sz="4" w:space="0" w:color="auto"/>
              <w:left w:val="single" w:sz="4" w:space="0" w:color="auto"/>
              <w:bottom w:val="single" w:sz="4" w:space="0" w:color="auto"/>
              <w:right w:val="single" w:sz="4" w:space="0" w:color="auto"/>
            </w:tcBorders>
            <w:shd w:val="clear" w:color="000000" w:fill="FF9900"/>
            <w:vAlign w:val="bottom"/>
            <w:hideMark/>
          </w:tcPr>
          <w:p w:rsidR="008A28DE" w:rsidRPr="008A28DE" w:rsidRDefault="008A28DE" w:rsidP="008A28DE">
            <w:pPr>
              <w:spacing w:after="0" w:line="240" w:lineRule="auto"/>
              <w:jc w:val="center"/>
              <w:rPr>
                <w:rFonts w:ascii="Arial" w:eastAsia="Times New Roman" w:hAnsi="Arial" w:cs="Arial"/>
                <w:color w:val="FFFFFF"/>
                <w:sz w:val="16"/>
                <w:szCs w:val="16"/>
                <w:lang w:eastAsia="es-MX"/>
              </w:rPr>
            </w:pPr>
            <w:r w:rsidRPr="008A28DE">
              <w:rPr>
                <w:rFonts w:ascii="Arial" w:eastAsia="Times New Roman" w:hAnsi="Arial" w:cs="Arial"/>
                <w:color w:val="FFFFFF"/>
                <w:sz w:val="16"/>
                <w:szCs w:val="16"/>
                <w:lang w:eastAsia="es-MX"/>
              </w:rPr>
              <w:t> </w:t>
            </w:r>
          </w:p>
        </w:tc>
      </w:tr>
      <w:tr w:rsidR="008A28DE" w:rsidRPr="008A28DE" w:rsidTr="008A28DE">
        <w:trPr>
          <w:trHeight w:val="300"/>
        </w:trPr>
        <w:tc>
          <w:tcPr>
            <w:tcW w:w="8224" w:type="dxa"/>
            <w:gridSpan w:val="5"/>
            <w:tcBorders>
              <w:top w:val="single" w:sz="4" w:space="0" w:color="auto"/>
              <w:left w:val="single" w:sz="4" w:space="0" w:color="auto"/>
              <w:bottom w:val="single" w:sz="4" w:space="0" w:color="auto"/>
              <w:right w:val="single" w:sz="4" w:space="0" w:color="auto"/>
            </w:tcBorders>
            <w:shd w:val="clear" w:color="000000" w:fill="003366"/>
            <w:vAlign w:val="bottom"/>
            <w:hideMark/>
          </w:tcPr>
          <w:p w:rsidR="008A28DE" w:rsidRPr="008A28DE" w:rsidRDefault="008A28DE" w:rsidP="008A28DE">
            <w:pPr>
              <w:spacing w:after="0" w:line="240" w:lineRule="auto"/>
              <w:jc w:val="center"/>
              <w:rPr>
                <w:rFonts w:ascii="Arial" w:eastAsia="Times New Roman" w:hAnsi="Arial" w:cs="Arial"/>
                <w:color w:val="FFFFFF"/>
                <w:sz w:val="16"/>
                <w:szCs w:val="16"/>
                <w:lang w:eastAsia="es-MX"/>
              </w:rPr>
            </w:pPr>
            <w:r w:rsidRPr="008A28DE">
              <w:rPr>
                <w:rFonts w:ascii="Arial" w:eastAsia="Times New Roman" w:hAnsi="Arial" w:cs="Arial"/>
                <w:color w:val="FFFFFF"/>
                <w:sz w:val="16"/>
                <w:szCs w:val="16"/>
                <w:lang w:eastAsia="es-MX"/>
              </w:rPr>
              <w:t> </w:t>
            </w:r>
          </w:p>
        </w:tc>
      </w:tr>
      <w:tr w:rsidR="008A28DE" w:rsidRPr="008A28DE" w:rsidTr="008A28DE">
        <w:trPr>
          <w:trHeight w:val="315"/>
        </w:trPr>
        <w:tc>
          <w:tcPr>
            <w:tcW w:w="8224" w:type="dxa"/>
            <w:gridSpan w:val="5"/>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r w:rsidRPr="008A28DE">
              <w:rPr>
                <w:rFonts w:ascii="Century Gothic" w:eastAsia="Times New Roman" w:hAnsi="Century Gothic" w:cs="Arial"/>
                <w:b/>
                <w:bCs/>
                <w:color w:val="000000"/>
                <w:sz w:val="16"/>
                <w:szCs w:val="16"/>
                <w:lang w:eastAsia="es-MX"/>
              </w:rPr>
              <w:t>10002393 Dirección General</w:t>
            </w:r>
          </w:p>
        </w:tc>
      </w:tr>
      <w:tr w:rsidR="008A28DE" w:rsidRPr="008A28DE" w:rsidTr="008A28DE">
        <w:trPr>
          <w:trHeight w:val="315"/>
        </w:trPr>
        <w:tc>
          <w:tcPr>
            <w:tcW w:w="8224" w:type="dxa"/>
            <w:gridSpan w:val="5"/>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30067941 Director General TV4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 Asistente de la </w:t>
            </w:r>
            <w:proofErr w:type="spellStart"/>
            <w:r w:rsidRPr="008A28DE">
              <w:rPr>
                <w:rFonts w:ascii="Century Gothic" w:eastAsia="Times New Roman" w:hAnsi="Century Gothic" w:cs="Arial"/>
                <w:i/>
                <w:iCs/>
                <w:color w:val="0000FF"/>
                <w:sz w:val="16"/>
                <w:szCs w:val="16"/>
                <w:lang w:eastAsia="es-MX"/>
              </w:rPr>
              <w:t>Direccion</w:t>
            </w:r>
            <w:proofErr w:type="spellEnd"/>
            <w:r w:rsidRPr="008A28DE">
              <w:rPr>
                <w:rFonts w:ascii="Century Gothic" w:eastAsia="Times New Roman" w:hAnsi="Century Gothic" w:cs="Arial"/>
                <w:i/>
                <w:iCs/>
                <w:color w:val="0000FF"/>
                <w:sz w:val="16"/>
                <w:szCs w:val="16"/>
                <w:lang w:eastAsia="es-MX"/>
              </w:rPr>
              <w:t xml:space="preserve"> General;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30067936 Analista de Proyectos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r w:rsidRPr="008A28DE">
              <w:rPr>
                <w:rFonts w:ascii="Century Gothic" w:eastAsia="Times New Roman" w:hAnsi="Century Gothic" w:cs="Arial"/>
                <w:b/>
                <w:bCs/>
                <w:color w:val="000000"/>
                <w:sz w:val="16"/>
                <w:szCs w:val="16"/>
                <w:lang w:eastAsia="es-MX"/>
              </w:rPr>
              <w:t>10002391 Coordinación de Imagen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30070153 Coordinador de Imagen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30070154 Jefe de Imagen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30067977 Escenógrafo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30067976 Escenógrafo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30067991 Maquillista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30089936 Maquillista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Diseñador </w:t>
            </w:r>
            <w:proofErr w:type="spellStart"/>
            <w:r w:rsidRPr="008A28DE">
              <w:rPr>
                <w:rFonts w:ascii="Century Gothic" w:eastAsia="Times New Roman" w:hAnsi="Century Gothic" w:cs="Arial"/>
                <w:i/>
                <w:iCs/>
                <w:color w:val="0000FF"/>
                <w:sz w:val="16"/>
                <w:szCs w:val="16"/>
                <w:lang w:eastAsia="es-MX"/>
              </w:rPr>
              <w:t>Grafico</w:t>
            </w:r>
            <w:proofErr w:type="spellEnd"/>
            <w:r w:rsidRPr="008A28DE">
              <w:rPr>
                <w:rFonts w:ascii="Century Gothic" w:eastAsia="Times New Roman" w:hAnsi="Century Gothic" w:cs="Arial"/>
                <w:i/>
                <w:iCs/>
                <w:color w:val="0000FF"/>
                <w:sz w:val="16"/>
                <w:szCs w:val="16"/>
                <w:lang w:eastAsia="es-MX"/>
              </w:rPr>
              <w:t xml:space="preserve">; Honorario Asimilado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Diseñador </w:t>
            </w:r>
            <w:proofErr w:type="spellStart"/>
            <w:r w:rsidRPr="008A28DE">
              <w:rPr>
                <w:rFonts w:ascii="Century Gothic" w:eastAsia="Times New Roman" w:hAnsi="Century Gothic" w:cs="Arial"/>
                <w:i/>
                <w:iCs/>
                <w:color w:val="0000FF"/>
                <w:sz w:val="16"/>
                <w:szCs w:val="16"/>
                <w:lang w:eastAsia="es-MX"/>
              </w:rPr>
              <w:t>Grafico</w:t>
            </w:r>
            <w:proofErr w:type="spellEnd"/>
            <w:r w:rsidRPr="008A28DE">
              <w:rPr>
                <w:rFonts w:ascii="Century Gothic" w:eastAsia="Times New Roman" w:hAnsi="Century Gothic" w:cs="Arial"/>
                <w:i/>
                <w:iCs/>
                <w:color w:val="0000FF"/>
                <w:sz w:val="16"/>
                <w:szCs w:val="16"/>
                <w:lang w:eastAsia="es-MX"/>
              </w:rPr>
              <w:t xml:space="preserve">; Honorario Asimilado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Diseñador </w:t>
            </w:r>
            <w:proofErr w:type="spellStart"/>
            <w:r w:rsidRPr="008A28DE">
              <w:rPr>
                <w:rFonts w:ascii="Century Gothic" w:eastAsia="Times New Roman" w:hAnsi="Century Gothic" w:cs="Arial"/>
                <w:i/>
                <w:iCs/>
                <w:color w:val="0000FF"/>
                <w:sz w:val="16"/>
                <w:szCs w:val="16"/>
                <w:lang w:eastAsia="es-MX"/>
              </w:rPr>
              <w:t>Grafico</w:t>
            </w:r>
            <w:proofErr w:type="spellEnd"/>
            <w:r w:rsidRPr="008A28DE">
              <w:rPr>
                <w:rFonts w:ascii="Century Gothic" w:eastAsia="Times New Roman" w:hAnsi="Century Gothic" w:cs="Arial"/>
                <w:i/>
                <w:iCs/>
                <w:color w:val="0000FF"/>
                <w:sz w:val="16"/>
                <w:szCs w:val="16"/>
                <w:lang w:eastAsia="es-MX"/>
              </w:rPr>
              <w:t xml:space="preserve">; Honorario Asimilado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r w:rsidRPr="008A28DE">
              <w:rPr>
                <w:rFonts w:ascii="Century Gothic" w:eastAsia="Times New Roman" w:hAnsi="Century Gothic" w:cs="Arial"/>
                <w:b/>
                <w:bCs/>
                <w:color w:val="000000"/>
                <w:sz w:val="16"/>
                <w:szCs w:val="16"/>
                <w:lang w:eastAsia="es-MX"/>
              </w:rPr>
              <w:t>10002393 Coordinación de Operaciones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30067945 Coordinador de Operaciones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10002406 Mantenimiento Operativo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30067964 Técnico en Mantenimiento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30067978 Técnico en Mantenimiento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30067989 Técnico en Mantenimiento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30067987 Técnico en Mantenimiento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30067999 Técnico en Mantenimiento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10002396 Unidad Móvil</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30067969 Jefe de Unidad Móvil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30067973 Operador de Audio Móvil</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30067955 Operador  de Video Móvil</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30070829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10002405 Mantenimiento Transmisores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30067965 Técnico en Trasmisores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30067984 Técnico en Transmisores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30067988 Técnico en Transmisores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10002403 Máster Matutino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30067974 Jefe de Cabina y Operador de Video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 </w:t>
            </w: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30067983 Operador de Audio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30067982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30067981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30070822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30097996 Camarógrafo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10002404 Master Vespertino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30067975 Jefe de Cabina y Operador de Video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30067985 Operador de Video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30067998 Camarógrafo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30067986 Camarógrafo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30067980 Camarógrafo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r w:rsidRPr="008A28DE">
              <w:rPr>
                <w:rFonts w:ascii="Century Gothic" w:eastAsia="Times New Roman" w:hAnsi="Century Gothic" w:cs="Arial"/>
                <w:b/>
                <w:bCs/>
                <w:color w:val="000000"/>
                <w:sz w:val="16"/>
                <w:szCs w:val="16"/>
                <w:lang w:eastAsia="es-MX"/>
              </w:rPr>
              <w:t>10002394 Coordinación de Noticias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30067917 Coordinador de Noticias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Asistente de la </w:t>
            </w:r>
            <w:proofErr w:type="spellStart"/>
            <w:r w:rsidRPr="008A28DE">
              <w:rPr>
                <w:rFonts w:ascii="Century Gothic" w:eastAsia="Times New Roman" w:hAnsi="Century Gothic" w:cs="Arial"/>
                <w:i/>
                <w:iCs/>
                <w:color w:val="0000FF"/>
                <w:sz w:val="16"/>
                <w:szCs w:val="16"/>
                <w:lang w:eastAsia="es-MX"/>
              </w:rPr>
              <w:t>Coordinacion</w:t>
            </w:r>
            <w:proofErr w:type="spellEnd"/>
            <w:r w:rsidRPr="008A28DE">
              <w:rPr>
                <w:rFonts w:ascii="Century Gothic" w:eastAsia="Times New Roman" w:hAnsi="Century Gothic" w:cs="Arial"/>
                <w:i/>
                <w:iCs/>
                <w:color w:val="0000FF"/>
                <w:sz w:val="16"/>
                <w:szCs w:val="16"/>
                <w:lang w:eastAsia="es-MX"/>
              </w:rPr>
              <w:t xml:space="preserve"> de Noticias ,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Subjefe de </w:t>
            </w:r>
            <w:proofErr w:type="spellStart"/>
            <w:r w:rsidRPr="008A28DE">
              <w:rPr>
                <w:rFonts w:ascii="Century Gothic" w:eastAsia="Times New Roman" w:hAnsi="Century Gothic" w:cs="Arial"/>
                <w:i/>
                <w:iCs/>
                <w:color w:val="0000FF"/>
                <w:sz w:val="16"/>
                <w:szCs w:val="16"/>
                <w:lang w:eastAsia="es-MX"/>
              </w:rPr>
              <w:t>Informacion</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r w:rsidRPr="008A28DE">
              <w:rPr>
                <w:rFonts w:ascii="Century Gothic" w:eastAsia="Times New Roman" w:hAnsi="Century Gothic" w:cs="Arial"/>
                <w:b/>
                <w:bCs/>
                <w:color w:val="000000"/>
                <w:sz w:val="16"/>
                <w:szCs w:val="16"/>
                <w:lang w:eastAsia="es-MX"/>
              </w:rPr>
              <w:t>10002408 Producción de Noticias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30067949 Productor de Noticieros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Asistente de </w:t>
            </w:r>
            <w:proofErr w:type="spellStart"/>
            <w:r w:rsidRPr="008A28DE">
              <w:rPr>
                <w:rFonts w:ascii="Century Gothic" w:eastAsia="Times New Roman" w:hAnsi="Century Gothic" w:cs="Arial"/>
                <w:i/>
                <w:iCs/>
                <w:color w:val="0000FF"/>
                <w:sz w:val="16"/>
                <w:szCs w:val="16"/>
                <w:lang w:eastAsia="es-MX"/>
              </w:rPr>
              <w:t>Produccion</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30067958 Editor de Noticieros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30067960 Editor de Noticieros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30067961 Editor de Noticieros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30067959 Editor de Noticieros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Editora de Noticieros, honorarios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30067993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30067992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30067971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30067997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30067995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30067994 Camarógrafo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Conductora de Noticieros,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Reportera y Conductora,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r w:rsidRPr="008A28DE">
              <w:rPr>
                <w:rFonts w:ascii="Century Gothic" w:eastAsia="Times New Roman" w:hAnsi="Century Gothic" w:cs="Arial"/>
                <w:b/>
                <w:bCs/>
                <w:color w:val="000000"/>
                <w:sz w:val="16"/>
                <w:szCs w:val="16"/>
                <w:lang w:eastAsia="es-MX"/>
              </w:rPr>
              <w:t>10002409 Jefatura de Información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30067918 Jefe de Información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30067962 Reportero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Reportera,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Reportera,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Reportera,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Reportero ,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Reportero Conductor,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30067963 Realizador de Noticias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10006879 Jefatura de Redacción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30084866 Jefe de Redacción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10002401 Coordinación de Relaciones Institucionales y Mercadotecnia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30070820 Coordinador de Relaciones Institucionales y Mercadotecnia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Asistente de Relaciones Institucionales y Mercadotecnia,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30067950 Gestor de </w:t>
            </w:r>
            <w:proofErr w:type="spellStart"/>
            <w:r w:rsidRPr="008A28DE">
              <w:rPr>
                <w:rFonts w:ascii="Century Gothic" w:eastAsia="Times New Roman" w:hAnsi="Century Gothic" w:cs="Arial"/>
                <w:sz w:val="16"/>
                <w:szCs w:val="16"/>
                <w:lang w:eastAsia="es-MX"/>
              </w:rPr>
              <w:t>Promocion</w:t>
            </w:r>
            <w:proofErr w:type="spellEnd"/>
            <w:r w:rsidRPr="008A28DE">
              <w:rPr>
                <w:rFonts w:ascii="Century Gothic" w:eastAsia="Times New Roman" w:hAnsi="Century Gothic" w:cs="Arial"/>
                <w:sz w:val="16"/>
                <w:szCs w:val="16"/>
                <w:lang w:eastAsia="es-MX"/>
              </w:rPr>
              <w:t xml:space="preserve">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Gestora de </w:t>
            </w:r>
            <w:proofErr w:type="spellStart"/>
            <w:r w:rsidRPr="008A28DE">
              <w:rPr>
                <w:rFonts w:ascii="Century Gothic" w:eastAsia="Times New Roman" w:hAnsi="Century Gothic" w:cs="Arial"/>
                <w:i/>
                <w:iCs/>
                <w:color w:val="0000FF"/>
                <w:sz w:val="16"/>
                <w:szCs w:val="16"/>
                <w:lang w:eastAsia="es-MX"/>
              </w:rPr>
              <w:t>Promocion</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Gestora de </w:t>
            </w:r>
            <w:proofErr w:type="spellStart"/>
            <w:r w:rsidRPr="008A28DE">
              <w:rPr>
                <w:rFonts w:ascii="Century Gothic" w:eastAsia="Times New Roman" w:hAnsi="Century Gothic" w:cs="Arial"/>
                <w:i/>
                <w:iCs/>
                <w:color w:val="0000FF"/>
                <w:sz w:val="16"/>
                <w:szCs w:val="16"/>
                <w:lang w:eastAsia="es-MX"/>
              </w:rPr>
              <w:t>Promocion</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Gestora de </w:t>
            </w:r>
            <w:proofErr w:type="spellStart"/>
            <w:r w:rsidRPr="008A28DE">
              <w:rPr>
                <w:rFonts w:ascii="Century Gothic" w:eastAsia="Times New Roman" w:hAnsi="Century Gothic" w:cs="Arial"/>
                <w:i/>
                <w:iCs/>
                <w:color w:val="0000FF"/>
                <w:sz w:val="16"/>
                <w:szCs w:val="16"/>
                <w:lang w:eastAsia="es-MX"/>
              </w:rPr>
              <w:t>Promocion</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Recepcionista, </w:t>
            </w:r>
            <w:proofErr w:type="spellStart"/>
            <w:r w:rsidRPr="008A28DE">
              <w:rPr>
                <w:rFonts w:ascii="Century Gothic" w:eastAsia="Times New Roman" w:hAnsi="Century Gothic" w:cs="Arial"/>
                <w:i/>
                <w:iCs/>
                <w:color w:val="0000FF"/>
                <w:sz w:val="16"/>
                <w:szCs w:val="16"/>
                <w:lang w:eastAsia="es-MX"/>
              </w:rPr>
              <w:t>Honoarrio</w:t>
            </w:r>
            <w:proofErr w:type="spellEnd"/>
            <w:r w:rsidRPr="008A28DE">
              <w:rPr>
                <w:rFonts w:ascii="Century Gothic" w:eastAsia="Times New Roman" w:hAnsi="Century Gothic" w:cs="Arial"/>
                <w:i/>
                <w:iCs/>
                <w:color w:val="0000FF"/>
                <w:sz w:val="16"/>
                <w:szCs w:val="16"/>
                <w:lang w:eastAsia="es-MX"/>
              </w:rPr>
              <w:t xml:space="preserve">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Recepcionista, </w:t>
            </w:r>
            <w:proofErr w:type="spellStart"/>
            <w:r w:rsidRPr="008A28DE">
              <w:rPr>
                <w:rFonts w:ascii="Century Gothic" w:eastAsia="Times New Roman" w:hAnsi="Century Gothic" w:cs="Arial"/>
                <w:i/>
                <w:iCs/>
                <w:color w:val="0000FF"/>
                <w:sz w:val="16"/>
                <w:szCs w:val="16"/>
                <w:lang w:eastAsia="es-MX"/>
              </w:rPr>
              <w:t>Honoarrio</w:t>
            </w:r>
            <w:proofErr w:type="spellEnd"/>
            <w:r w:rsidRPr="008A28DE">
              <w:rPr>
                <w:rFonts w:ascii="Century Gothic" w:eastAsia="Times New Roman" w:hAnsi="Century Gothic" w:cs="Arial"/>
                <w:i/>
                <w:iCs/>
                <w:color w:val="0000FF"/>
                <w:sz w:val="16"/>
                <w:szCs w:val="16"/>
                <w:lang w:eastAsia="es-MX"/>
              </w:rPr>
              <w:t xml:space="preserve">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30070824 Recepcionista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30070823 Recepcionista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30070831 Chofer Auxiliar</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10002400 Dirección de Producción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30067938 Director de Producción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30067956 Asistente de Dirección de Producción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30081993 </w:t>
            </w:r>
            <w:proofErr w:type="spellStart"/>
            <w:r w:rsidRPr="008A28DE">
              <w:rPr>
                <w:rFonts w:ascii="Century Gothic" w:eastAsia="Times New Roman" w:hAnsi="Century Gothic" w:cs="Arial"/>
                <w:sz w:val="16"/>
                <w:szCs w:val="16"/>
                <w:lang w:eastAsia="es-MX"/>
              </w:rPr>
              <w:t>Camarografo</w:t>
            </w:r>
            <w:proofErr w:type="spellEnd"/>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30081994 </w:t>
            </w:r>
            <w:proofErr w:type="spellStart"/>
            <w:r w:rsidRPr="008A28DE">
              <w:rPr>
                <w:rFonts w:ascii="Century Gothic" w:eastAsia="Times New Roman" w:hAnsi="Century Gothic" w:cs="Arial"/>
                <w:sz w:val="16"/>
                <w:szCs w:val="16"/>
                <w:lang w:eastAsia="es-MX"/>
              </w:rPr>
              <w:t>Camarografo</w:t>
            </w:r>
            <w:proofErr w:type="spellEnd"/>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proofErr w:type="spellStart"/>
            <w:r w:rsidRPr="008A28DE">
              <w:rPr>
                <w:rFonts w:ascii="Century Gothic" w:eastAsia="Times New Roman" w:hAnsi="Century Gothic" w:cs="Arial"/>
                <w:i/>
                <w:iCs/>
                <w:color w:val="0000FF"/>
                <w:sz w:val="16"/>
                <w:szCs w:val="16"/>
                <w:lang w:eastAsia="es-MX"/>
              </w:rPr>
              <w:t>Camarografo</w:t>
            </w:r>
            <w:proofErr w:type="spellEnd"/>
            <w:r w:rsidRPr="008A28DE">
              <w:rPr>
                <w:rFonts w:ascii="Century Gothic" w:eastAsia="Times New Roman" w:hAnsi="Century Gothic" w:cs="Arial"/>
                <w:i/>
                <w:iCs/>
                <w:color w:val="0000FF"/>
                <w:sz w:val="16"/>
                <w:szCs w:val="16"/>
                <w:lang w:eastAsia="es-MX"/>
              </w:rPr>
              <w:t xml:space="preserve"> ,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30067968 Realizador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30067967 Realizador</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Realizadora, Honorario Asimilado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Realizadora, Honorario Asimilado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Realizador,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Operador de </w:t>
            </w:r>
            <w:proofErr w:type="spellStart"/>
            <w:r w:rsidRPr="008A28DE">
              <w:rPr>
                <w:rFonts w:ascii="Century Gothic" w:eastAsia="Times New Roman" w:hAnsi="Century Gothic" w:cs="Arial"/>
                <w:i/>
                <w:iCs/>
                <w:color w:val="0000FF"/>
                <w:sz w:val="16"/>
                <w:szCs w:val="16"/>
                <w:lang w:eastAsia="es-MX"/>
              </w:rPr>
              <w:t>Protool´s</w:t>
            </w:r>
            <w:proofErr w:type="spellEnd"/>
            <w:r w:rsidRPr="008A28DE">
              <w:rPr>
                <w:rFonts w:ascii="Century Gothic" w:eastAsia="Times New Roman" w:hAnsi="Century Gothic" w:cs="Arial"/>
                <w:i/>
                <w:iCs/>
                <w:color w:val="0000FF"/>
                <w:sz w:val="16"/>
                <w:szCs w:val="16"/>
                <w:lang w:eastAsia="es-MX"/>
              </w:rPr>
              <w:t xml:space="preserve"> ,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Reportero y Conductor de Deportes,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Reportera,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30067933 Productor TV</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11"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6585"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30067935 Coordinador de Proyectos (Familia)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30067931 Productor TV</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Productor, Honorario Asimilado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30067957 </w:t>
            </w:r>
            <w:proofErr w:type="spellStart"/>
            <w:r w:rsidRPr="008A28DE">
              <w:rPr>
                <w:rFonts w:ascii="Century Gothic" w:eastAsia="Times New Roman" w:hAnsi="Century Gothic" w:cs="Arial"/>
                <w:sz w:val="16"/>
                <w:szCs w:val="16"/>
                <w:lang w:eastAsia="es-MX"/>
              </w:rPr>
              <w:t>Postproductor</w:t>
            </w:r>
            <w:proofErr w:type="spellEnd"/>
            <w:r w:rsidRPr="008A28DE">
              <w:rPr>
                <w:rFonts w:ascii="Century Gothic" w:eastAsia="Times New Roman" w:hAnsi="Century Gothic" w:cs="Arial"/>
                <w:sz w:val="16"/>
                <w:szCs w:val="16"/>
                <w:lang w:eastAsia="es-MX"/>
              </w:rPr>
              <w:t xml:space="preserve">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30067954 </w:t>
            </w:r>
            <w:proofErr w:type="spellStart"/>
            <w:r w:rsidRPr="008A28DE">
              <w:rPr>
                <w:rFonts w:ascii="Century Gothic" w:eastAsia="Times New Roman" w:hAnsi="Century Gothic" w:cs="Arial"/>
                <w:sz w:val="16"/>
                <w:szCs w:val="16"/>
                <w:lang w:eastAsia="es-MX"/>
              </w:rPr>
              <w:t>Postproductor</w:t>
            </w:r>
            <w:proofErr w:type="spellEnd"/>
            <w:r w:rsidRPr="008A28DE">
              <w:rPr>
                <w:rFonts w:ascii="Century Gothic" w:eastAsia="Times New Roman" w:hAnsi="Century Gothic" w:cs="Arial"/>
                <w:sz w:val="16"/>
                <w:szCs w:val="16"/>
                <w:lang w:eastAsia="es-MX"/>
              </w:rPr>
              <w:t xml:space="preserve">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30067972 </w:t>
            </w:r>
            <w:proofErr w:type="spellStart"/>
            <w:r w:rsidRPr="008A28DE">
              <w:rPr>
                <w:rFonts w:ascii="Century Gothic" w:eastAsia="Times New Roman" w:hAnsi="Century Gothic" w:cs="Arial"/>
                <w:sz w:val="16"/>
                <w:szCs w:val="16"/>
                <w:lang w:eastAsia="es-MX"/>
              </w:rPr>
              <w:t>Postproductor</w:t>
            </w:r>
            <w:proofErr w:type="spellEnd"/>
            <w:r w:rsidRPr="008A28DE">
              <w:rPr>
                <w:rFonts w:ascii="Century Gothic" w:eastAsia="Times New Roman" w:hAnsi="Century Gothic" w:cs="Arial"/>
                <w:sz w:val="16"/>
                <w:szCs w:val="16"/>
                <w:lang w:eastAsia="es-MX"/>
              </w:rPr>
              <w:t xml:space="preserve"> </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Guionista Investigadora,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Guionista Investigador,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Guionista Investigador,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Guionista Investigador,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Conductora,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Conductora,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Asistente de </w:t>
            </w:r>
            <w:proofErr w:type="spellStart"/>
            <w:r w:rsidRPr="008A28DE">
              <w:rPr>
                <w:rFonts w:ascii="Century Gothic" w:eastAsia="Times New Roman" w:hAnsi="Century Gothic" w:cs="Arial"/>
                <w:i/>
                <w:iCs/>
                <w:color w:val="0000FF"/>
                <w:sz w:val="16"/>
                <w:szCs w:val="16"/>
                <w:lang w:eastAsia="es-MX"/>
              </w:rPr>
              <w:t>Produccion</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color w:val="000000"/>
                <w:sz w:val="16"/>
                <w:szCs w:val="16"/>
                <w:lang w:eastAsia="es-MX"/>
              </w:rPr>
            </w:pPr>
            <w:r w:rsidRPr="008A28DE">
              <w:rPr>
                <w:rFonts w:ascii="Century Gothic" w:eastAsia="Times New Roman" w:hAnsi="Century Gothic" w:cs="Arial"/>
                <w:b/>
                <w:bCs/>
                <w:color w:val="000000"/>
                <w:sz w:val="16"/>
                <w:szCs w:val="16"/>
                <w:lang w:eastAsia="es-MX"/>
              </w:rPr>
              <w:t xml:space="preserve">10002397 Jefatura de </w:t>
            </w:r>
            <w:proofErr w:type="spellStart"/>
            <w:r w:rsidRPr="008A28DE">
              <w:rPr>
                <w:rFonts w:ascii="Century Gothic" w:eastAsia="Times New Roman" w:hAnsi="Century Gothic" w:cs="Arial"/>
                <w:b/>
                <w:bCs/>
                <w:color w:val="000000"/>
                <w:sz w:val="16"/>
                <w:szCs w:val="16"/>
                <w:lang w:eastAsia="es-MX"/>
              </w:rPr>
              <w:t>Programacion</w:t>
            </w:r>
            <w:proofErr w:type="spellEnd"/>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30067934 Jefe de </w:t>
            </w:r>
            <w:proofErr w:type="spellStart"/>
            <w:r w:rsidRPr="008A28DE">
              <w:rPr>
                <w:rFonts w:ascii="Century Gothic" w:eastAsia="Times New Roman" w:hAnsi="Century Gothic" w:cs="Arial"/>
                <w:sz w:val="16"/>
                <w:szCs w:val="16"/>
                <w:lang w:eastAsia="es-MX"/>
              </w:rPr>
              <w:t>Programacion</w:t>
            </w:r>
            <w:proofErr w:type="spellEnd"/>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Asistente de </w:t>
            </w:r>
            <w:proofErr w:type="spellStart"/>
            <w:r w:rsidRPr="008A28DE">
              <w:rPr>
                <w:rFonts w:ascii="Century Gothic" w:eastAsia="Times New Roman" w:hAnsi="Century Gothic" w:cs="Arial"/>
                <w:i/>
                <w:iCs/>
                <w:color w:val="0000FF"/>
                <w:sz w:val="16"/>
                <w:szCs w:val="16"/>
                <w:lang w:eastAsia="es-MX"/>
              </w:rPr>
              <w:t>Programacion</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10002395 Coordinación de Radiodifusión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30067942 Coordinador de Radiodifusión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Responsable de Operación y </w:t>
            </w:r>
            <w:proofErr w:type="spellStart"/>
            <w:r w:rsidRPr="008A28DE">
              <w:rPr>
                <w:rFonts w:ascii="Century Gothic" w:eastAsia="Times New Roman" w:hAnsi="Century Gothic" w:cs="Arial"/>
                <w:i/>
                <w:iCs/>
                <w:color w:val="0000FF"/>
                <w:sz w:val="16"/>
                <w:szCs w:val="16"/>
                <w:lang w:eastAsia="es-MX"/>
              </w:rPr>
              <w:t>Mantto</w:t>
            </w:r>
            <w:proofErr w:type="spellEnd"/>
            <w:r w:rsidRPr="008A28DE">
              <w:rPr>
                <w:rFonts w:ascii="Century Gothic" w:eastAsia="Times New Roman" w:hAnsi="Century Gothic" w:cs="Arial"/>
                <w:i/>
                <w:iCs/>
                <w:color w:val="0000FF"/>
                <w:sz w:val="16"/>
                <w:szCs w:val="16"/>
                <w:lang w:eastAsia="es-MX"/>
              </w:rPr>
              <w:t>. de la Red Satelital ,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30070830 Operador de Transmisor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30070828 Operador de Transmisor </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Responsable de Mantenimiento de Transmisores,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Encargado del </w:t>
            </w:r>
            <w:proofErr w:type="spellStart"/>
            <w:r w:rsidRPr="008A28DE">
              <w:rPr>
                <w:rFonts w:ascii="Century Gothic" w:eastAsia="Times New Roman" w:hAnsi="Century Gothic" w:cs="Arial"/>
                <w:i/>
                <w:iCs/>
                <w:color w:val="0000FF"/>
                <w:sz w:val="16"/>
                <w:szCs w:val="16"/>
                <w:lang w:eastAsia="es-MX"/>
              </w:rPr>
              <w:t>Area</w:t>
            </w:r>
            <w:proofErr w:type="spellEnd"/>
            <w:r w:rsidRPr="008A28DE">
              <w:rPr>
                <w:rFonts w:ascii="Century Gothic" w:eastAsia="Times New Roman" w:hAnsi="Century Gothic" w:cs="Arial"/>
                <w:i/>
                <w:iCs/>
                <w:color w:val="0000FF"/>
                <w:sz w:val="16"/>
                <w:szCs w:val="16"/>
                <w:lang w:eastAsia="es-MX"/>
              </w:rPr>
              <w:t xml:space="preserve"> de Sistemas, Honorario Asimilado  </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Analista Programador Web,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 xml:space="preserve">Asistente </w:t>
            </w:r>
            <w:proofErr w:type="spellStart"/>
            <w:r w:rsidRPr="008A28DE">
              <w:rPr>
                <w:rFonts w:ascii="Century Gothic" w:eastAsia="Times New Roman" w:hAnsi="Century Gothic" w:cs="Arial"/>
                <w:i/>
                <w:iCs/>
                <w:color w:val="0000FF"/>
                <w:sz w:val="16"/>
                <w:szCs w:val="16"/>
                <w:lang w:eastAsia="es-MX"/>
              </w:rPr>
              <w:t>Tecnico</w:t>
            </w:r>
            <w:proofErr w:type="spellEnd"/>
            <w:r w:rsidRPr="008A28DE">
              <w:rPr>
                <w:rFonts w:ascii="Century Gothic" w:eastAsia="Times New Roman" w:hAnsi="Century Gothic" w:cs="Arial"/>
                <w:i/>
                <w:iCs/>
                <w:color w:val="0000FF"/>
                <w:sz w:val="16"/>
                <w:szCs w:val="16"/>
                <w:lang w:eastAsia="es-MX"/>
              </w:rPr>
              <w:t xml:space="preserve"> de la Red Satelital ,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10002390 Jefatura de Videoteca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30067948 Jefe de Videoteca y Continuidad</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30067990 </w:t>
            </w:r>
            <w:proofErr w:type="spellStart"/>
            <w:r w:rsidRPr="008A28DE">
              <w:rPr>
                <w:rFonts w:ascii="Century Gothic" w:eastAsia="Times New Roman" w:hAnsi="Century Gothic" w:cs="Arial"/>
                <w:sz w:val="16"/>
                <w:szCs w:val="16"/>
                <w:lang w:eastAsia="es-MX"/>
              </w:rPr>
              <w:t>Videotecario</w:t>
            </w:r>
            <w:proofErr w:type="spellEnd"/>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30070821 Continuista</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Digitalizador,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proofErr w:type="spellStart"/>
            <w:r w:rsidRPr="008A28DE">
              <w:rPr>
                <w:rFonts w:ascii="Century Gothic" w:eastAsia="Times New Roman" w:hAnsi="Century Gothic" w:cs="Arial"/>
                <w:i/>
                <w:iCs/>
                <w:color w:val="0000FF"/>
                <w:sz w:val="16"/>
                <w:szCs w:val="16"/>
                <w:lang w:eastAsia="es-MX"/>
              </w:rPr>
              <w:t>Videotecario</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proofErr w:type="spellStart"/>
            <w:r w:rsidRPr="008A28DE">
              <w:rPr>
                <w:rFonts w:ascii="Century Gothic" w:eastAsia="Times New Roman" w:hAnsi="Century Gothic" w:cs="Arial"/>
                <w:i/>
                <w:iCs/>
                <w:color w:val="0000FF"/>
                <w:sz w:val="16"/>
                <w:szCs w:val="16"/>
                <w:lang w:eastAsia="es-MX"/>
              </w:rPr>
              <w:t>Videotecario</w:t>
            </w:r>
            <w:proofErr w:type="spellEnd"/>
            <w:r w:rsidRPr="008A28DE">
              <w:rPr>
                <w:rFonts w:ascii="Century Gothic" w:eastAsia="Times New Roman" w:hAnsi="Century Gothic" w:cs="Arial"/>
                <w:i/>
                <w:iCs/>
                <w:color w:val="0000FF"/>
                <w:sz w:val="16"/>
                <w:szCs w:val="16"/>
                <w:lang w:eastAsia="es-MX"/>
              </w:rPr>
              <w:t>,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10004807 Coordinación Tecnológica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30067946 Coordinador Tecnológico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30067951 Operador Analista Web</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Asistente,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10002399 Dirección Administrativa</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7608" w:type="dxa"/>
            <w:gridSpan w:val="4"/>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30067939 Director Administrativo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30067947 Jefe de Control Presupuestal</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30067970 Asistente de </w:t>
            </w:r>
            <w:proofErr w:type="spellStart"/>
            <w:r w:rsidRPr="008A28DE">
              <w:rPr>
                <w:rFonts w:ascii="Century Gothic" w:eastAsia="Times New Roman" w:hAnsi="Century Gothic" w:cs="Arial"/>
                <w:sz w:val="16"/>
                <w:szCs w:val="16"/>
                <w:lang w:eastAsia="es-MX"/>
              </w:rPr>
              <w:t>Direccion</w:t>
            </w:r>
            <w:proofErr w:type="spellEnd"/>
            <w:r w:rsidRPr="008A28DE">
              <w:rPr>
                <w:rFonts w:ascii="Century Gothic" w:eastAsia="Times New Roman" w:hAnsi="Century Gothic" w:cs="Arial"/>
                <w:sz w:val="16"/>
                <w:szCs w:val="16"/>
                <w:lang w:eastAsia="es-MX"/>
              </w:rPr>
              <w:t xml:space="preserve"> de </w:t>
            </w:r>
            <w:proofErr w:type="spellStart"/>
            <w:r w:rsidRPr="008A28DE">
              <w:rPr>
                <w:rFonts w:ascii="Century Gothic" w:eastAsia="Times New Roman" w:hAnsi="Century Gothic" w:cs="Arial"/>
                <w:sz w:val="16"/>
                <w:szCs w:val="16"/>
                <w:lang w:eastAsia="es-MX"/>
              </w:rPr>
              <w:t>Administracion</w:t>
            </w:r>
            <w:proofErr w:type="spellEnd"/>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Jefe de Desarrollo Organizacional,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30070826 Intendente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30070825 Intendente</w:t>
            </w:r>
          </w:p>
        </w:tc>
      </w:tr>
      <w:tr w:rsidR="008A28DE" w:rsidRPr="008A28DE" w:rsidTr="008A28DE">
        <w:trPr>
          <w:trHeight w:val="300"/>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Intendente ,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i/>
                <w:iCs/>
                <w:color w:val="0000FF"/>
                <w:sz w:val="16"/>
                <w:szCs w:val="16"/>
                <w:lang w:eastAsia="es-MX"/>
              </w:rPr>
            </w:pPr>
            <w:r w:rsidRPr="008A28DE">
              <w:rPr>
                <w:rFonts w:ascii="Century Gothic" w:eastAsia="Times New Roman" w:hAnsi="Century Gothic" w:cs="Arial"/>
                <w:i/>
                <w:iCs/>
                <w:color w:val="0000FF"/>
                <w:sz w:val="16"/>
                <w:szCs w:val="16"/>
                <w:lang w:eastAsia="es-MX"/>
              </w:rPr>
              <w:t>Mantenimiento a Inmueble, Honorario Asimilado</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10002410 Jefatura de Recursos Humanos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30067953 Jefe de Recursos Humanos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10002411 Almacén General</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30067966 Encargado de Almacén</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b/>
                <w:bCs/>
                <w:sz w:val="16"/>
                <w:szCs w:val="16"/>
                <w:lang w:eastAsia="es-MX"/>
              </w:rPr>
            </w:pPr>
            <w:r w:rsidRPr="008A28DE">
              <w:rPr>
                <w:rFonts w:ascii="Century Gothic" w:eastAsia="Times New Roman" w:hAnsi="Century Gothic" w:cs="Arial"/>
                <w:b/>
                <w:bCs/>
                <w:sz w:val="16"/>
                <w:szCs w:val="16"/>
                <w:lang w:eastAsia="es-MX"/>
              </w:rPr>
              <w:t>10002407 Vehículos</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7192" w:type="dxa"/>
            <w:gridSpan w:val="3"/>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 xml:space="preserve">30067979 Encargado de Vehículos </w:t>
            </w:r>
          </w:p>
        </w:tc>
      </w:tr>
      <w:tr w:rsidR="008A28DE" w:rsidRPr="008A28DE" w:rsidTr="008A28DE">
        <w:trPr>
          <w:trHeight w:val="315"/>
        </w:trPr>
        <w:tc>
          <w:tcPr>
            <w:tcW w:w="6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41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eastAsia="Times New Roman" w:cs="Calibri"/>
                <w:color w:val="000000"/>
                <w:sz w:val="16"/>
                <w:szCs w:val="16"/>
                <w:lang w:eastAsia="es-MX"/>
              </w:rPr>
            </w:pPr>
          </w:p>
        </w:tc>
        <w:tc>
          <w:tcPr>
            <w:tcW w:w="596" w:type="dxa"/>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p>
        </w:tc>
        <w:tc>
          <w:tcPr>
            <w:tcW w:w="6596" w:type="dxa"/>
            <w:gridSpan w:val="2"/>
            <w:tcBorders>
              <w:top w:val="nil"/>
              <w:left w:val="nil"/>
              <w:bottom w:val="nil"/>
              <w:right w:val="nil"/>
            </w:tcBorders>
            <w:shd w:val="clear" w:color="auto" w:fill="auto"/>
            <w:noWrap/>
            <w:vAlign w:val="bottom"/>
            <w:hideMark/>
          </w:tcPr>
          <w:p w:rsidR="008A28DE" w:rsidRPr="008A28DE" w:rsidRDefault="008A28DE" w:rsidP="008A28DE">
            <w:pPr>
              <w:spacing w:after="0" w:line="240" w:lineRule="auto"/>
              <w:rPr>
                <w:rFonts w:ascii="Century Gothic" w:eastAsia="Times New Roman" w:hAnsi="Century Gothic" w:cs="Arial"/>
                <w:sz w:val="16"/>
                <w:szCs w:val="16"/>
                <w:lang w:eastAsia="es-MX"/>
              </w:rPr>
            </w:pPr>
            <w:r w:rsidRPr="008A28DE">
              <w:rPr>
                <w:rFonts w:ascii="Century Gothic" w:eastAsia="Times New Roman" w:hAnsi="Century Gothic" w:cs="Arial"/>
                <w:sz w:val="16"/>
                <w:szCs w:val="16"/>
                <w:lang w:eastAsia="es-MX"/>
              </w:rPr>
              <w:t>30070827 Chofer de Reparto</w:t>
            </w:r>
          </w:p>
        </w:tc>
      </w:tr>
    </w:tbl>
    <w:p w:rsidR="008A28DE" w:rsidRDefault="008A28DE" w:rsidP="000402EE">
      <w:pPr>
        <w:jc w:val="both"/>
        <w:rPr>
          <w:rFonts w:ascii="Arial" w:hAnsi="Arial" w:cs="Arial"/>
          <w:sz w:val="20"/>
          <w:szCs w:val="20"/>
        </w:rPr>
      </w:pPr>
      <w:bookmarkStart w:id="0" w:name="_GoBack"/>
      <w:bookmarkEnd w:id="0"/>
    </w:p>
    <w:tbl>
      <w:tblPr>
        <w:tblW w:w="9964" w:type="dxa"/>
        <w:tblInd w:w="70" w:type="dxa"/>
        <w:tblCellMar>
          <w:left w:w="70" w:type="dxa"/>
          <w:right w:w="70" w:type="dxa"/>
        </w:tblCellMar>
        <w:tblLook w:val="04A0" w:firstRow="1" w:lastRow="0" w:firstColumn="1" w:lastColumn="0" w:noHBand="0" w:noVBand="1"/>
      </w:tblPr>
      <w:tblGrid>
        <w:gridCol w:w="600"/>
        <w:gridCol w:w="740"/>
        <w:gridCol w:w="616"/>
        <w:gridCol w:w="616"/>
        <w:gridCol w:w="616"/>
        <w:gridCol w:w="616"/>
        <w:gridCol w:w="616"/>
        <w:gridCol w:w="616"/>
        <w:gridCol w:w="616"/>
        <w:gridCol w:w="616"/>
        <w:gridCol w:w="616"/>
        <w:gridCol w:w="616"/>
        <w:gridCol w:w="616"/>
        <w:gridCol w:w="616"/>
        <w:gridCol w:w="616"/>
        <w:gridCol w:w="616"/>
      </w:tblGrid>
      <w:tr w:rsidR="000402EE" w:rsidRPr="000402EE" w:rsidTr="008A28DE">
        <w:trPr>
          <w:trHeight w:val="300"/>
        </w:trPr>
        <w:tc>
          <w:tcPr>
            <w:tcW w:w="600"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740"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ascii="Arial" w:eastAsia="Times New Roman" w:hAnsi="Arial" w:cs="Arial"/>
                <w:color w:val="000000"/>
                <w:sz w:val="16"/>
                <w:szCs w:val="16"/>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tcPr>
          <w:p w:rsidR="000402EE" w:rsidRPr="000402EE" w:rsidRDefault="000402EE" w:rsidP="000402EE">
            <w:pPr>
              <w:spacing w:after="0" w:line="240" w:lineRule="auto"/>
              <w:rPr>
                <w:rFonts w:eastAsia="Times New Roman" w:cs="Calibri"/>
                <w:color w:val="000000"/>
                <w:lang w:eastAsia="es-MX"/>
              </w:rPr>
            </w:pPr>
          </w:p>
        </w:tc>
      </w:tr>
    </w:tbl>
    <w:p w:rsidR="000402EE" w:rsidRPr="000402EE" w:rsidRDefault="000402EE" w:rsidP="000402EE">
      <w:pPr>
        <w:jc w:val="both"/>
        <w:rPr>
          <w:rFonts w:ascii="Arial" w:hAnsi="Arial" w:cs="Arial"/>
          <w:sz w:val="20"/>
          <w:szCs w:val="20"/>
        </w:rPr>
      </w:pPr>
      <w:r w:rsidRPr="000402EE">
        <w:rPr>
          <w:rFonts w:ascii="Arial" w:hAnsi="Arial" w:cs="Arial"/>
          <w:sz w:val="20"/>
          <w:szCs w:val="20"/>
        </w:rPr>
        <w:t>g) Fideicomisos, mandatos y análogos de los cuales es fideicomitente o fiduciario.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5. Bases de Preparación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Si se ha observado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Postulados básicos.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d) Normatividad supletoria.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Para las entidades que por primera vez estén implementando la base devengado de acuerdo a la Ley de Contabilidad, deberán:</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las nuevas políticas de reconocimiento: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Plan de implementación: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los cambios en las políticas, la clasificación y medición de las mismas, así como su impacto en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 xml:space="preserve">Firmar los  EEFF de los </w:t>
      </w:r>
      <w:proofErr w:type="spellStart"/>
      <w:r w:rsidRPr="000402EE">
        <w:rPr>
          <w:rFonts w:ascii="Arial" w:hAnsi="Arial" w:cs="Arial"/>
          <w:sz w:val="20"/>
          <w:szCs w:val="20"/>
        </w:rPr>
        <w:t>ODEs</w:t>
      </w:r>
      <w:proofErr w:type="spellEnd"/>
      <w:r w:rsidRPr="000402EE">
        <w:rPr>
          <w:rFonts w:ascii="Arial" w:hAnsi="Arial" w:cs="Arial"/>
          <w:sz w:val="20"/>
          <w:szCs w:val="20"/>
        </w:rPr>
        <w:t xml:space="preserve"> solicitados por el CONAC publicados en el DOF y PO.</w:t>
      </w:r>
      <w:r w:rsidRPr="000402EE">
        <w:rPr>
          <w:rFonts w:ascii="Arial" w:hAnsi="Arial" w:cs="Arial"/>
          <w:sz w:val="20"/>
          <w:szCs w:val="20"/>
        </w:rPr>
        <w:tab/>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Presentar los últimos estados financieros con la normatividad anteriormente utilizada con las nuevas políticas para fines de comparación en la transición a la base devengado.</w:t>
      </w:r>
    </w:p>
    <w:p w:rsidR="000402EE" w:rsidRPr="000402EE" w:rsidRDefault="000402EE" w:rsidP="000402EE">
      <w:pPr>
        <w:jc w:val="both"/>
        <w:rPr>
          <w:rFonts w:ascii="Arial" w:hAnsi="Arial" w:cs="Arial"/>
          <w:sz w:val="20"/>
          <w:szCs w:val="20"/>
        </w:rPr>
      </w:pPr>
      <w:r w:rsidRPr="000402EE">
        <w:rPr>
          <w:rFonts w:ascii="Arial" w:hAnsi="Arial" w:cs="Arial"/>
          <w:sz w:val="20"/>
          <w:szCs w:val="20"/>
        </w:rPr>
        <w:t>6. Políticas de Contabilidad Significativas: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Actualización: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Informar sobre la realización de operaciones en el extranjero y de sus efectos en la información financiera gubernamental: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Método de valuación de la inversión en acciones de Compañías subsidiarias no consolidadas y asociadas: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Sistema y método de valuación de inventarios y costo de lo vendido: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Beneficios a empleados: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Provisiones: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Reservas: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0402EE" w:rsidRPr="000402EE" w:rsidRDefault="000402EE" w:rsidP="000402EE">
      <w:pPr>
        <w:jc w:val="both"/>
        <w:rPr>
          <w:rFonts w:ascii="Arial" w:hAnsi="Arial" w:cs="Arial"/>
          <w:sz w:val="20"/>
          <w:szCs w:val="20"/>
        </w:rPr>
      </w:pPr>
      <w:r w:rsidRPr="000402EE">
        <w:rPr>
          <w:rFonts w:ascii="Arial" w:hAnsi="Arial" w:cs="Arial"/>
          <w:sz w:val="20"/>
          <w:szCs w:val="20"/>
        </w:rPr>
        <w:t>i) Reclasificaciones: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j) Depuración y cancelación de saldos: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7. Posición en Moneda Extranjera y Protección por Riesgo Cambiario: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Pasivos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Posición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Equivalente en moneda nacional: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Lo anterior por cada tipo de moneda extranjera que se encuentre en los rubros de activo y pasivo.</w:t>
      </w:r>
    </w:p>
    <w:p w:rsidR="000402EE" w:rsidRPr="000402EE" w:rsidRDefault="000402EE" w:rsidP="000402EE">
      <w:pPr>
        <w:jc w:val="both"/>
        <w:rPr>
          <w:rFonts w:ascii="Arial" w:hAnsi="Arial" w:cs="Arial"/>
          <w:sz w:val="20"/>
          <w:szCs w:val="20"/>
        </w:rPr>
      </w:pPr>
      <w:r w:rsidRPr="000402EE">
        <w:rPr>
          <w:rFonts w:ascii="Arial" w:hAnsi="Arial" w:cs="Arial"/>
          <w:sz w:val="20"/>
          <w:szCs w:val="20"/>
        </w:rPr>
        <w:t>Adicionalmente se informará sobre los métodos de protección de riesgo por variaciones en el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8. Reporte Analítico del Activo:</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a) Vida útil o porcentajes de depreciación, deterioro o amortización utilizados en los diferentes tipos de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Cambios en el porcentaje de depreciación o valor residual de los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De conformidad con la norma de CONAC y los alcances del SIHP, actualmente sólo pueden considerarse las 40 clases de activos vigentes. </w:t>
      </w:r>
    </w:p>
    <w:p w:rsidR="000402EE" w:rsidRPr="000402EE" w:rsidRDefault="000402EE" w:rsidP="000402EE">
      <w:pPr>
        <w:jc w:val="both"/>
        <w:rPr>
          <w:rFonts w:ascii="Arial" w:hAnsi="Arial" w:cs="Arial"/>
          <w:sz w:val="20"/>
          <w:szCs w:val="20"/>
        </w:rPr>
      </w:pPr>
      <w:r w:rsidRPr="000402EE">
        <w:rPr>
          <w:rFonts w:ascii="Arial" w:hAnsi="Arial" w:cs="Arial"/>
          <w:sz w:val="20"/>
          <w:szCs w:val="20"/>
        </w:rPr>
        <w:t>c) Importe de los gastos capitalizados en el ejercicio, tanto financieros como de investigación y desarrollo: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Riegos por tipo de cambio o tipo de interés de las inversiones financieras: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Valor activado en el ejercicio de los bienes construidos por la entidad:</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Desmantelamiento de Activos, procedimientos, implicaciones, efectos contables: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Administración de activos; planeación con el objetivo de que el ente los utilice de manera más efectiva: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B80F6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Adicionalmente, se deben incluir las explicaciones de las principales variaciones en el activo, en cuadros comparativos como sigue:</w:t>
      </w:r>
    </w:p>
    <w:p w:rsidR="000402EE" w:rsidRPr="000402EE" w:rsidRDefault="000402EE" w:rsidP="000402EE">
      <w:pPr>
        <w:jc w:val="both"/>
        <w:rPr>
          <w:rFonts w:ascii="Arial" w:hAnsi="Arial" w:cs="Arial"/>
          <w:sz w:val="20"/>
          <w:szCs w:val="20"/>
        </w:rPr>
      </w:pPr>
      <w:r w:rsidRPr="000402EE">
        <w:rPr>
          <w:rFonts w:ascii="Arial" w:hAnsi="Arial" w:cs="Arial"/>
          <w:sz w:val="20"/>
          <w:szCs w:val="20"/>
        </w:rPr>
        <w:t>a) Inversiones en valores:</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 xml:space="preserve">Inversión diaria en papel gubernamental Banorte y certificados STERGOB en Santander. </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Patrimonio de Organismos descentralizados de Control Presupuestario Indirecto: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DE5B93">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Inversiones en empresas de participación mayoritaria: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DE5B93">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Inversiones en empresas de participación minoritaria: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DE5B93">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Patrimonio de organismos descentralizados de control presupuestario directo, según corresponda: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DE5B93">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9. Fideicomisos, Mandatos y Análogos: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Por ramo administrativo que los reporta: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DE5B93">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Enlistar los de mayor monto de disponibilidad, relacionando aquéllos que conforman el 80% de las disponibilidades: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DE5B93">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10. Reporte de la Recaudación: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a) Análisis del comportamiento de la recaudación correspondiente al ente público o cualquier tipo de ingreso, de forma separada los ingresos locales de los federales:</w:t>
      </w:r>
    </w:p>
    <w:p w:rsidR="000402EE" w:rsidRPr="000402EE" w:rsidRDefault="000402EE" w:rsidP="000402EE">
      <w:pPr>
        <w:jc w:val="both"/>
        <w:rPr>
          <w:rFonts w:ascii="Arial" w:hAnsi="Arial" w:cs="Arial"/>
          <w:sz w:val="20"/>
          <w:szCs w:val="20"/>
        </w:rPr>
      </w:pPr>
      <w:r w:rsidRPr="000402EE">
        <w:rPr>
          <w:rFonts w:ascii="Arial" w:hAnsi="Arial" w:cs="Arial"/>
          <w:sz w:val="20"/>
          <w:szCs w:val="20"/>
        </w:rPr>
        <w:t>En el ingreso presupuestal se</w:t>
      </w:r>
      <w:r w:rsidR="0040695C">
        <w:rPr>
          <w:rFonts w:ascii="Arial" w:hAnsi="Arial" w:cs="Arial"/>
          <w:sz w:val="20"/>
          <w:szCs w:val="20"/>
        </w:rPr>
        <w:t xml:space="preserve"> terminó con un recaudado del </w:t>
      </w:r>
      <w:r w:rsidR="00D26648" w:rsidRPr="00D26648">
        <w:rPr>
          <w:rFonts w:ascii="Arial" w:hAnsi="Arial" w:cs="Arial"/>
          <w:sz w:val="20"/>
          <w:szCs w:val="20"/>
        </w:rPr>
        <w:t>37.98</w:t>
      </w:r>
      <w:r w:rsidRPr="00D26648">
        <w:rPr>
          <w:rFonts w:ascii="Arial" w:hAnsi="Arial" w:cs="Arial"/>
          <w:sz w:val="20"/>
          <w:szCs w:val="20"/>
        </w:rPr>
        <w:t xml:space="preserve"> </w:t>
      </w:r>
      <w:r w:rsidRPr="000402EE">
        <w:rPr>
          <w:rFonts w:ascii="Arial" w:hAnsi="Arial" w:cs="Arial"/>
          <w:sz w:val="20"/>
          <w:szCs w:val="20"/>
        </w:rPr>
        <w:t xml:space="preserve">% al </w:t>
      </w:r>
      <w:r w:rsidR="00DE5B93">
        <w:rPr>
          <w:rFonts w:ascii="Arial" w:hAnsi="Arial" w:cs="Arial"/>
          <w:sz w:val="20"/>
          <w:szCs w:val="20"/>
        </w:rPr>
        <w:t xml:space="preserve">segundo </w:t>
      </w:r>
      <w:r w:rsidR="006836CB" w:rsidRPr="004A3AC3">
        <w:rPr>
          <w:rFonts w:ascii="Arial" w:hAnsi="Arial" w:cs="Arial"/>
          <w:sz w:val="20"/>
          <w:szCs w:val="20"/>
        </w:rPr>
        <w:t>trimestre de 201</w:t>
      </w:r>
      <w:r w:rsidR="004A3AC3" w:rsidRPr="004A3AC3">
        <w:rPr>
          <w:rFonts w:ascii="Arial" w:hAnsi="Arial" w:cs="Arial"/>
          <w:sz w:val="20"/>
          <w:szCs w:val="20"/>
        </w:rPr>
        <w:t>4</w:t>
      </w:r>
      <w:r w:rsidRPr="004A3AC3">
        <w:rPr>
          <w:rFonts w:ascii="Arial" w:hAnsi="Arial" w:cs="Arial"/>
          <w:sz w:val="20"/>
          <w:szCs w:val="20"/>
        </w:rPr>
        <w:t>,</w:t>
      </w:r>
      <w:r w:rsidRPr="000402EE">
        <w:rPr>
          <w:rFonts w:ascii="Arial" w:hAnsi="Arial" w:cs="Arial"/>
          <w:sz w:val="20"/>
          <w:szCs w:val="20"/>
        </w:rPr>
        <w:t xml:space="preserve"> se considera aceptable porque se cumplió con el pronóstico de ingresos, además de cumplir con las metas institucionales en ese periodo y atendiendo a los lineamientos de racionalidad y austeridad para el presente ejercicio.</w:t>
      </w:r>
    </w:p>
    <w:p w:rsidR="00F837D9" w:rsidRPr="000402EE" w:rsidRDefault="000402EE" w:rsidP="00F837D9">
      <w:pPr>
        <w:jc w:val="both"/>
        <w:rPr>
          <w:rFonts w:ascii="Arial" w:hAnsi="Arial" w:cs="Arial"/>
          <w:sz w:val="20"/>
          <w:szCs w:val="20"/>
        </w:rPr>
      </w:pPr>
      <w:r w:rsidRPr="000402EE">
        <w:rPr>
          <w:rFonts w:ascii="Arial" w:hAnsi="Arial" w:cs="Arial"/>
          <w:sz w:val="20"/>
          <w:szCs w:val="20"/>
        </w:rPr>
        <w:t>En el ingreso propio se</w:t>
      </w:r>
      <w:r w:rsidR="006E643A">
        <w:rPr>
          <w:rFonts w:ascii="Arial" w:hAnsi="Arial" w:cs="Arial"/>
          <w:sz w:val="20"/>
          <w:szCs w:val="20"/>
        </w:rPr>
        <w:t xml:space="preserve"> terminó con un recaudado del </w:t>
      </w:r>
      <w:r w:rsidR="00D26648" w:rsidRPr="00D26648">
        <w:rPr>
          <w:rFonts w:ascii="Arial" w:hAnsi="Arial" w:cs="Arial"/>
          <w:sz w:val="20"/>
          <w:szCs w:val="20"/>
        </w:rPr>
        <w:t>58.06</w:t>
      </w:r>
      <w:r w:rsidRPr="00D26648">
        <w:rPr>
          <w:rFonts w:ascii="Arial" w:hAnsi="Arial" w:cs="Arial"/>
          <w:sz w:val="20"/>
          <w:szCs w:val="20"/>
        </w:rPr>
        <w:t xml:space="preserve"> </w:t>
      </w:r>
      <w:r w:rsidRPr="000402EE">
        <w:rPr>
          <w:rFonts w:ascii="Arial" w:hAnsi="Arial" w:cs="Arial"/>
          <w:sz w:val="20"/>
          <w:szCs w:val="20"/>
        </w:rPr>
        <w:t>% al mismo periodo, se considera aceptable,</w:t>
      </w:r>
      <w:r w:rsidR="006E643A">
        <w:rPr>
          <w:rFonts w:ascii="Arial" w:hAnsi="Arial" w:cs="Arial"/>
          <w:sz w:val="20"/>
          <w:szCs w:val="20"/>
        </w:rPr>
        <w:t xml:space="preserve"> porque se </w:t>
      </w:r>
      <w:r w:rsidR="006E643A" w:rsidRPr="000402EE">
        <w:rPr>
          <w:rFonts w:ascii="Arial" w:hAnsi="Arial" w:cs="Arial"/>
          <w:sz w:val="20"/>
          <w:szCs w:val="20"/>
        </w:rPr>
        <w:t>cumplió con el pronóstico de ingresos</w:t>
      </w:r>
      <w:r w:rsidR="006E643A">
        <w:rPr>
          <w:rFonts w:ascii="Arial" w:hAnsi="Arial" w:cs="Arial"/>
          <w:sz w:val="20"/>
          <w:szCs w:val="20"/>
        </w:rPr>
        <w:t>,</w:t>
      </w:r>
      <w:r w:rsidR="00F837D9">
        <w:rPr>
          <w:rFonts w:ascii="Arial" w:hAnsi="Arial" w:cs="Arial"/>
          <w:sz w:val="20"/>
          <w:szCs w:val="20"/>
        </w:rPr>
        <w:t xml:space="preserve"> </w:t>
      </w:r>
      <w:r w:rsidR="00F837D9" w:rsidRPr="000402EE">
        <w:rPr>
          <w:rFonts w:ascii="Arial" w:hAnsi="Arial" w:cs="Arial"/>
          <w:sz w:val="20"/>
          <w:szCs w:val="20"/>
        </w:rPr>
        <w:t xml:space="preserve">además de cumplir con las metas institucionales en ese </w:t>
      </w:r>
      <w:r w:rsidR="00F837D9" w:rsidRPr="000402EE">
        <w:rPr>
          <w:rFonts w:ascii="Arial" w:hAnsi="Arial" w:cs="Arial"/>
          <w:sz w:val="20"/>
          <w:szCs w:val="20"/>
        </w:rPr>
        <w:lastRenderedPageBreak/>
        <w:t>periodo y atendiendo a los lineamientos de racionalidad y austeridad para el presente ejercicio.</w:t>
      </w:r>
      <w:r w:rsidR="002D6118">
        <w:rPr>
          <w:rFonts w:ascii="Arial" w:hAnsi="Arial" w:cs="Arial"/>
          <w:sz w:val="20"/>
          <w:szCs w:val="20"/>
        </w:rPr>
        <w:t xml:space="preserve"> Además de que algunos convenios de ventas de servicios, se firmarán hasta trimestres posteriores.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Proyección de la recaudación e ingresos en el mediano plazo:</w:t>
      </w:r>
    </w:p>
    <w:p w:rsidR="000402EE" w:rsidRPr="000402EE" w:rsidRDefault="000402EE" w:rsidP="000402EE">
      <w:pPr>
        <w:jc w:val="both"/>
        <w:rPr>
          <w:rFonts w:ascii="Arial" w:hAnsi="Arial" w:cs="Arial"/>
          <w:sz w:val="20"/>
          <w:szCs w:val="20"/>
        </w:rPr>
      </w:pPr>
      <w:r w:rsidRPr="000402EE">
        <w:rPr>
          <w:rFonts w:ascii="Arial" w:hAnsi="Arial" w:cs="Arial"/>
          <w:sz w:val="20"/>
          <w:szCs w:val="20"/>
        </w:rPr>
        <w:t>Seguir con esta tendencia de recaudación para cumplir oportunamente con las metas en este organismo, sin olvidar los lineamientos de austeridad y racionalidad de los recursos.</w:t>
      </w:r>
    </w:p>
    <w:p w:rsidR="000402EE" w:rsidRPr="000402EE" w:rsidRDefault="000402EE" w:rsidP="000402EE">
      <w:pPr>
        <w:jc w:val="both"/>
        <w:rPr>
          <w:rFonts w:ascii="Arial" w:hAnsi="Arial" w:cs="Arial"/>
          <w:sz w:val="20"/>
          <w:szCs w:val="20"/>
        </w:rPr>
      </w:pPr>
      <w:r w:rsidRPr="000402EE">
        <w:rPr>
          <w:rFonts w:ascii="Arial" w:hAnsi="Arial" w:cs="Arial"/>
          <w:sz w:val="20"/>
          <w:szCs w:val="20"/>
        </w:rPr>
        <w:t>11. Información sobre la Deuda y el Reporte Analítico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a) Utilizar al menos los siguientes indicadores: deuda respecto al PIB y deuda respecto a la recaudación tomando, como mínimo, un período igual o menor a 5 años.</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 Se anexara la información en las notas de desglose.</w:t>
      </w:r>
    </w:p>
    <w:p w:rsidR="000402EE" w:rsidRPr="000402EE" w:rsidRDefault="000402EE" w:rsidP="000402EE">
      <w:pPr>
        <w:jc w:val="both"/>
        <w:rPr>
          <w:rFonts w:ascii="Arial" w:hAnsi="Arial" w:cs="Arial"/>
          <w:sz w:val="20"/>
          <w:szCs w:val="20"/>
        </w:rPr>
      </w:pPr>
      <w:r w:rsidRPr="000402EE">
        <w:rPr>
          <w:rFonts w:ascii="Arial" w:hAnsi="Arial" w:cs="Arial"/>
          <w:sz w:val="20"/>
          <w:szCs w:val="20"/>
        </w:rPr>
        <w:t>12. Calificaciones otorgadas: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Informar, tanto del ente público como cualquier transacción realizada, que haya sido sujeta a una calificación crediticia: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w:t>
      </w:r>
      <w:r w:rsidR="00CE7B5A">
        <w:rPr>
          <w:rFonts w:ascii="Arial" w:hAnsi="Arial" w:cs="Arial"/>
          <w:sz w:val="20"/>
          <w:szCs w:val="20"/>
        </w:rPr>
        <w:t>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13. Proceso de Mejora:</w:t>
      </w:r>
    </w:p>
    <w:p w:rsidR="000402EE" w:rsidRPr="000402EE" w:rsidRDefault="000402EE" w:rsidP="000402EE">
      <w:pPr>
        <w:jc w:val="both"/>
        <w:rPr>
          <w:rFonts w:ascii="Arial" w:hAnsi="Arial" w:cs="Arial"/>
          <w:sz w:val="20"/>
          <w:szCs w:val="20"/>
        </w:rPr>
      </w:pPr>
      <w:r w:rsidRPr="000402EE">
        <w:rPr>
          <w:rFonts w:ascii="Arial" w:hAnsi="Arial" w:cs="Arial"/>
          <w:sz w:val="20"/>
          <w:szCs w:val="20"/>
        </w:rPr>
        <w:t>Se informará de:</w:t>
      </w:r>
    </w:p>
    <w:p w:rsidR="000402EE" w:rsidRPr="000402EE" w:rsidRDefault="000402EE" w:rsidP="000402EE">
      <w:pPr>
        <w:jc w:val="both"/>
        <w:rPr>
          <w:rFonts w:ascii="Arial" w:hAnsi="Arial" w:cs="Arial"/>
          <w:sz w:val="20"/>
          <w:szCs w:val="20"/>
        </w:rPr>
      </w:pPr>
      <w:r w:rsidRPr="000402EE">
        <w:rPr>
          <w:rFonts w:ascii="Arial" w:hAnsi="Arial" w:cs="Arial"/>
          <w:sz w:val="20"/>
          <w:szCs w:val="20"/>
        </w:rPr>
        <w:t>a) Principales Políticas de control interno: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7B5A">
        <w:rPr>
          <w:rFonts w:ascii="Arial" w:hAnsi="Arial" w:cs="Arial"/>
          <w:sz w:val="20"/>
          <w:szCs w:val="20"/>
        </w:rPr>
        <w:t>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Medidas de desempeño financiero, metas y alcance:</w:t>
      </w:r>
    </w:p>
    <w:p w:rsidR="000402EE" w:rsidRPr="000402EE" w:rsidRDefault="000402EE" w:rsidP="000402EE">
      <w:pPr>
        <w:jc w:val="both"/>
        <w:rPr>
          <w:rFonts w:ascii="Arial" w:hAnsi="Arial" w:cs="Arial"/>
          <w:sz w:val="20"/>
          <w:szCs w:val="20"/>
        </w:rPr>
      </w:pPr>
      <w:r w:rsidRPr="000402EE">
        <w:rPr>
          <w:rFonts w:ascii="Arial" w:hAnsi="Arial" w:cs="Arial"/>
          <w:sz w:val="20"/>
          <w:szCs w:val="20"/>
        </w:rPr>
        <w:t>Programa Operativo Anual (POA)</w:t>
      </w:r>
    </w:p>
    <w:p w:rsidR="000402EE" w:rsidRPr="000402EE" w:rsidRDefault="000402EE" w:rsidP="000402EE">
      <w:pPr>
        <w:jc w:val="both"/>
        <w:rPr>
          <w:rFonts w:ascii="Arial" w:hAnsi="Arial" w:cs="Arial"/>
          <w:sz w:val="20"/>
          <w:szCs w:val="20"/>
        </w:rPr>
      </w:pPr>
      <w:r w:rsidRPr="000402EE">
        <w:rPr>
          <w:rFonts w:ascii="Arial" w:hAnsi="Arial" w:cs="Arial"/>
          <w:sz w:val="20"/>
          <w:szCs w:val="20"/>
        </w:rPr>
        <w:t>14. Información por Segmentos:</w:t>
      </w:r>
    </w:p>
    <w:p w:rsidR="000402EE" w:rsidRPr="000402EE" w:rsidRDefault="000402EE" w:rsidP="000402EE">
      <w:pPr>
        <w:jc w:val="both"/>
        <w:rPr>
          <w:rFonts w:ascii="Arial" w:hAnsi="Arial" w:cs="Arial"/>
          <w:sz w:val="20"/>
          <w:szCs w:val="20"/>
        </w:rPr>
      </w:pPr>
      <w:r w:rsidRPr="000402E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402EE" w:rsidRPr="000402EE" w:rsidRDefault="000402EE" w:rsidP="000402EE">
      <w:pPr>
        <w:jc w:val="both"/>
        <w:rPr>
          <w:rFonts w:ascii="Arial" w:hAnsi="Arial" w:cs="Arial"/>
          <w:sz w:val="20"/>
          <w:szCs w:val="20"/>
        </w:rPr>
      </w:pPr>
      <w:r w:rsidRPr="000402EE">
        <w:rPr>
          <w:rFonts w:ascii="Arial" w:hAnsi="Arial" w:cs="Arial"/>
          <w:sz w:val="20"/>
          <w:szCs w:val="20"/>
        </w:rPr>
        <w:t>Consecuentemente, esta información contribuye al análisis más preciso de la situación financiera, grados y fuentes de riesgo y crecimiento potencial de negocio.</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15. Eventos Posteriores al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16. Partes Relacionadas: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Se debe establecer por escrito que 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17. Responsabilidad sobre la presentación razonable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0402EE" w:rsidRPr="000402EE" w:rsidRDefault="000402EE" w:rsidP="000402EE">
      <w:pPr>
        <w:jc w:val="both"/>
        <w:rPr>
          <w:rFonts w:ascii="Arial" w:hAnsi="Arial" w:cs="Arial"/>
          <w:sz w:val="20"/>
          <w:szCs w:val="20"/>
        </w:rPr>
      </w:pPr>
      <w:r w:rsidRPr="000402EE">
        <w:rPr>
          <w:rFonts w:ascii="Arial" w:hAnsi="Arial" w:cs="Arial"/>
          <w:sz w:val="20"/>
          <w:szCs w:val="20"/>
        </w:rPr>
        <w:t>Recomendaciones</w:t>
      </w:r>
    </w:p>
    <w:p w:rsidR="000402EE" w:rsidRPr="007F7208" w:rsidRDefault="007F7208" w:rsidP="000402EE">
      <w:pPr>
        <w:jc w:val="both"/>
        <w:rPr>
          <w:rFonts w:ascii="Arial" w:hAnsi="Arial" w:cs="Arial"/>
          <w:b/>
          <w:sz w:val="20"/>
          <w:szCs w:val="20"/>
        </w:rPr>
      </w:pPr>
      <w:r w:rsidRPr="007F7208">
        <w:rPr>
          <w:rFonts w:ascii="Arial" w:hAnsi="Arial" w:cs="Arial"/>
          <w:b/>
          <w:sz w:val="20"/>
          <w:szCs w:val="20"/>
        </w:rPr>
        <w:t xml:space="preserve">Bajo protesta de decir verdad, declaramos que los Estados Financieros y sus Notas son razonablemente correctos y son responsabilidad del emisor. </w:t>
      </w:r>
    </w:p>
    <w:p w:rsidR="000402EE" w:rsidRPr="007F7208" w:rsidRDefault="007F7208" w:rsidP="000402EE">
      <w:pPr>
        <w:jc w:val="both"/>
        <w:rPr>
          <w:rFonts w:ascii="Arial" w:hAnsi="Arial" w:cs="Arial"/>
          <w:b/>
          <w:sz w:val="20"/>
          <w:szCs w:val="20"/>
        </w:rPr>
      </w:pPr>
      <w:r>
        <w:rPr>
          <w:rFonts w:ascii="Arial" w:hAnsi="Arial" w:cs="Arial"/>
          <w:b/>
          <w:sz w:val="20"/>
          <w:szCs w:val="20"/>
        </w:rPr>
        <w:t xml:space="preserve">          </w:t>
      </w:r>
      <w:r w:rsidR="009836F4">
        <w:rPr>
          <w:rFonts w:ascii="Arial" w:hAnsi="Arial" w:cs="Arial"/>
          <w:b/>
          <w:sz w:val="20"/>
          <w:szCs w:val="20"/>
        </w:rPr>
        <w:tab/>
      </w:r>
      <w:r w:rsidR="009836F4">
        <w:rPr>
          <w:rFonts w:ascii="Arial" w:hAnsi="Arial" w:cs="Arial"/>
          <w:b/>
          <w:sz w:val="20"/>
          <w:szCs w:val="20"/>
        </w:rPr>
        <w:tab/>
      </w:r>
      <w:r w:rsidR="009836F4">
        <w:rPr>
          <w:rFonts w:ascii="Arial" w:hAnsi="Arial" w:cs="Arial"/>
          <w:b/>
          <w:sz w:val="20"/>
          <w:szCs w:val="20"/>
        </w:rPr>
        <w:tab/>
      </w:r>
      <w:r w:rsidRPr="007F7208">
        <w:rPr>
          <w:rFonts w:ascii="Arial" w:hAnsi="Arial" w:cs="Arial"/>
          <w:b/>
          <w:sz w:val="20"/>
          <w:szCs w:val="20"/>
        </w:rPr>
        <w:t xml:space="preserve">                                   </w:t>
      </w:r>
      <w:r>
        <w:rPr>
          <w:rFonts w:ascii="Arial" w:hAnsi="Arial" w:cs="Arial"/>
          <w:b/>
          <w:sz w:val="20"/>
          <w:szCs w:val="20"/>
        </w:rPr>
        <w:t xml:space="preserve"> </w:t>
      </w:r>
      <w:r w:rsidRPr="007F7208">
        <w:rPr>
          <w:rFonts w:ascii="Arial" w:hAnsi="Arial" w:cs="Arial"/>
          <w:b/>
          <w:sz w:val="20"/>
          <w:szCs w:val="20"/>
        </w:rPr>
        <w:t xml:space="preserve">                                         </w:t>
      </w:r>
      <w:r w:rsidR="009836F4">
        <w:rPr>
          <w:rFonts w:ascii="Arial" w:hAnsi="Arial" w:cs="Arial"/>
          <w:b/>
          <w:sz w:val="20"/>
          <w:szCs w:val="20"/>
        </w:rPr>
        <w:t xml:space="preserve"> </w:t>
      </w:r>
    </w:p>
    <w:p w:rsidR="000402EE" w:rsidRDefault="007F7208" w:rsidP="0040695C">
      <w:pPr>
        <w:jc w:val="both"/>
        <w:rPr>
          <w:rFonts w:ascii="Arial" w:hAnsi="Arial" w:cs="Arial"/>
          <w:sz w:val="20"/>
          <w:szCs w:val="20"/>
        </w:rPr>
      </w:pPr>
      <w:r>
        <w:rPr>
          <w:rFonts w:ascii="Arial" w:hAnsi="Arial" w:cs="Arial"/>
          <w:b/>
          <w:sz w:val="20"/>
          <w:szCs w:val="20"/>
        </w:rPr>
        <w:t xml:space="preserve">         </w:t>
      </w:r>
      <w:r w:rsidRPr="007F7208">
        <w:rPr>
          <w:rFonts w:ascii="Arial" w:hAnsi="Arial" w:cs="Arial"/>
          <w:b/>
          <w:sz w:val="20"/>
          <w:szCs w:val="20"/>
        </w:rPr>
        <w:t>Director General                                                                               Directora Administrativa</w:t>
      </w:r>
      <w:r w:rsidR="000402EE" w:rsidRPr="000402EE">
        <w:rPr>
          <w:rFonts w:ascii="Arial" w:hAnsi="Arial" w:cs="Arial"/>
          <w:sz w:val="20"/>
          <w:szCs w:val="20"/>
        </w:rPr>
        <w:t xml:space="preserve">                </w:t>
      </w:r>
    </w:p>
    <w:sectPr w:rsidR="000402EE"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BC" w:rsidRDefault="00E13DBC" w:rsidP="00E00323">
      <w:pPr>
        <w:spacing w:after="0" w:line="240" w:lineRule="auto"/>
      </w:pPr>
      <w:r>
        <w:separator/>
      </w:r>
    </w:p>
  </w:endnote>
  <w:endnote w:type="continuationSeparator" w:id="0">
    <w:p w:rsidR="00E13DBC" w:rsidRDefault="00E13DB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BC" w:rsidRDefault="00E13DBC" w:rsidP="00E00323">
      <w:pPr>
        <w:spacing w:after="0" w:line="240" w:lineRule="auto"/>
      </w:pPr>
      <w:r>
        <w:separator/>
      </w:r>
    </w:p>
  </w:footnote>
  <w:footnote w:type="continuationSeparator" w:id="0">
    <w:p w:rsidR="00E13DBC" w:rsidRDefault="00E13DB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4C" w:rsidRDefault="00D9644C" w:rsidP="00154BA3">
    <w:pPr>
      <w:pStyle w:val="Encabezado"/>
      <w:jc w:val="center"/>
    </w:pPr>
    <w:r>
      <w:t>UNIDAD DE TELEVISION DE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2EE"/>
    <w:rsid w:val="000A6CAA"/>
    <w:rsid w:val="000B7810"/>
    <w:rsid w:val="000E4772"/>
    <w:rsid w:val="00154BA3"/>
    <w:rsid w:val="001973A2"/>
    <w:rsid w:val="001C75F2"/>
    <w:rsid w:val="001D2063"/>
    <w:rsid w:val="002D6118"/>
    <w:rsid w:val="0032192A"/>
    <w:rsid w:val="0035318E"/>
    <w:rsid w:val="0040695C"/>
    <w:rsid w:val="004A3AC3"/>
    <w:rsid w:val="004C0E86"/>
    <w:rsid w:val="0056016C"/>
    <w:rsid w:val="005D3E43"/>
    <w:rsid w:val="005E231E"/>
    <w:rsid w:val="00643023"/>
    <w:rsid w:val="00657009"/>
    <w:rsid w:val="00681C79"/>
    <w:rsid w:val="006836CB"/>
    <w:rsid w:val="006A22C1"/>
    <w:rsid w:val="006B2B26"/>
    <w:rsid w:val="006E643A"/>
    <w:rsid w:val="00741DFD"/>
    <w:rsid w:val="007714AB"/>
    <w:rsid w:val="007D1E76"/>
    <w:rsid w:val="007F7208"/>
    <w:rsid w:val="008A28DE"/>
    <w:rsid w:val="008E076C"/>
    <w:rsid w:val="009836F4"/>
    <w:rsid w:val="00A703EB"/>
    <w:rsid w:val="00A953F3"/>
    <w:rsid w:val="00B80F6D"/>
    <w:rsid w:val="00CE7B5A"/>
    <w:rsid w:val="00D26648"/>
    <w:rsid w:val="00D9644C"/>
    <w:rsid w:val="00DE5B93"/>
    <w:rsid w:val="00E00323"/>
    <w:rsid w:val="00E13DBC"/>
    <w:rsid w:val="00E74967"/>
    <w:rsid w:val="00EA7915"/>
    <w:rsid w:val="00F4526D"/>
    <w:rsid w:val="00F837D9"/>
    <w:rsid w:val="00F94818"/>
    <w:rsid w:val="00FB4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semiHidden/>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0402EE"/>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semiHidden/>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0402E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333">
      <w:bodyDiv w:val="1"/>
      <w:marLeft w:val="0"/>
      <w:marRight w:val="0"/>
      <w:marTop w:val="0"/>
      <w:marBottom w:val="0"/>
      <w:divBdr>
        <w:top w:val="none" w:sz="0" w:space="0" w:color="auto"/>
        <w:left w:val="none" w:sz="0" w:space="0" w:color="auto"/>
        <w:bottom w:val="none" w:sz="0" w:space="0" w:color="auto"/>
        <w:right w:val="none" w:sz="0" w:space="0" w:color="auto"/>
      </w:divBdr>
    </w:div>
    <w:div w:id="718675557">
      <w:bodyDiv w:val="1"/>
      <w:marLeft w:val="0"/>
      <w:marRight w:val="0"/>
      <w:marTop w:val="0"/>
      <w:marBottom w:val="0"/>
      <w:divBdr>
        <w:top w:val="none" w:sz="0" w:space="0" w:color="auto"/>
        <w:left w:val="none" w:sz="0" w:space="0" w:color="auto"/>
        <w:bottom w:val="none" w:sz="0" w:space="0" w:color="auto"/>
        <w:right w:val="none" w:sz="0" w:space="0" w:color="auto"/>
      </w:divBdr>
    </w:div>
    <w:div w:id="1247105821">
      <w:bodyDiv w:val="1"/>
      <w:marLeft w:val="0"/>
      <w:marRight w:val="0"/>
      <w:marTop w:val="0"/>
      <w:marBottom w:val="0"/>
      <w:divBdr>
        <w:top w:val="none" w:sz="0" w:space="0" w:color="auto"/>
        <w:left w:val="none" w:sz="0" w:space="0" w:color="auto"/>
        <w:bottom w:val="none" w:sz="0" w:space="0" w:color="auto"/>
        <w:right w:val="none" w:sz="0" w:space="0" w:color="auto"/>
      </w:divBdr>
    </w:div>
    <w:div w:id="1602253126">
      <w:bodyDiv w:val="1"/>
      <w:marLeft w:val="0"/>
      <w:marRight w:val="0"/>
      <w:marTop w:val="0"/>
      <w:marBottom w:val="0"/>
      <w:divBdr>
        <w:top w:val="none" w:sz="0" w:space="0" w:color="auto"/>
        <w:left w:val="none" w:sz="0" w:space="0" w:color="auto"/>
        <w:bottom w:val="none" w:sz="0" w:space="0" w:color="auto"/>
        <w:right w:val="none" w:sz="0" w:space="0" w:color="auto"/>
      </w:divBdr>
    </w:div>
    <w:div w:id="20482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ofsfileserver12\..\..\lquiroz\AppData\Local\Microsoft\Windows\Temporary%20Internet%20Files\Content.Outlook\HBGSO9P3\MODELO%20CTA%202013.pp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0946-343B-4F9B-92B3-A09216CB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3886</Words>
  <Characters>21377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25213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HUGO</cp:lastModifiedBy>
  <cp:revision>5</cp:revision>
  <cp:lastPrinted>2017-06-05T15:54:00Z</cp:lastPrinted>
  <dcterms:created xsi:type="dcterms:W3CDTF">2017-07-12T14:32:00Z</dcterms:created>
  <dcterms:modified xsi:type="dcterms:W3CDTF">2017-07-21T23:50:00Z</dcterms:modified>
</cp:coreProperties>
</file>