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682C" w14:textId="77777777" w:rsidR="005B282A" w:rsidRPr="005B282A" w:rsidRDefault="006101B4" w:rsidP="005B282A">
      <w:pPr>
        <w:spacing w:after="0" w:line="240" w:lineRule="auto"/>
        <w:jc w:val="center"/>
        <w:rPr>
          <w:rFonts w:ascii="Calibri" w:eastAsia="Calibri" w:hAnsi="Calibri" w:cs="Calibri"/>
          <w:b/>
          <w:sz w:val="28"/>
          <w:szCs w:val="28"/>
        </w:rPr>
      </w:pPr>
      <w:r>
        <w:fldChar w:fldCharType="begin"/>
      </w:r>
      <w:r>
        <w:instrText>HYPERLINK "file:///\\\\ofsfileserver12\\..\\..\\lquiroz\\AppData\\Local\\Microsoft\\Windows\\Temporary%20Internet%20Files\\Content.Outlook\\HBGSO9P3\\MODELO%20CTA%202013.pptx"</w:instrText>
      </w:r>
      <w:r>
        <w:fldChar w:fldCharType="separate"/>
      </w:r>
      <w:r w:rsidR="005B282A" w:rsidRPr="005B282A">
        <w:rPr>
          <w:rFonts w:ascii="Calibri" w:eastAsia="Calibri" w:hAnsi="Calibri" w:cs="Calibri"/>
          <w:b/>
          <w:color w:val="0000FF"/>
          <w:sz w:val="28"/>
          <w:szCs w:val="28"/>
          <w:u w:val="single"/>
        </w:rPr>
        <w:t>NOTAS DE GESTIÓN ADMINISTRATIVA</w:t>
      </w:r>
      <w:r>
        <w:rPr>
          <w:rFonts w:ascii="Calibri" w:eastAsia="Calibri" w:hAnsi="Calibri" w:cs="Calibri"/>
          <w:b/>
          <w:color w:val="0000FF"/>
          <w:sz w:val="28"/>
          <w:szCs w:val="28"/>
          <w:u w:val="single"/>
        </w:rPr>
        <w:fldChar w:fldCharType="end"/>
      </w:r>
    </w:p>
    <w:p w14:paraId="31CA5194" w14:textId="77777777" w:rsidR="005B282A" w:rsidRPr="005B282A" w:rsidRDefault="005B282A" w:rsidP="005B282A">
      <w:pPr>
        <w:spacing w:after="0" w:line="240" w:lineRule="auto"/>
        <w:jc w:val="both"/>
        <w:rPr>
          <w:rFonts w:ascii="Calibri" w:eastAsia="Calibri" w:hAnsi="Calibri" w:cs="Calibri"/>
        </w:rPr>
      </w:pPr>
    </w:p>
    <w:p w14:paraId="39A85C54"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b/>
          <w:sz w:val="18"/>
          <w:szCs w:val="18"/>
        </w:rPr>
        <w:t>1. Introducción:</w:t>
      </w:r>
    </w:p>
    <w:p w14:paraId="0AEAD9E3" w14:textId="77777777" w:rsidR="005B282A" w:rsidRPr="005B282A" w:rsidRDefault="005B282A" w:rsidP="005B282A">
      <w:pPr>
        <w:tabs>
          <w:tab w:val="num" w:pos="0"/>
        </w:tabs>
        <w:spacing w:after="200" w:line="240" w:lineRule="auto"/>
        <w:jc w:val="both"/>
        <w:rPr>
          <w:rFonts w:ascii="Arial" w:eastAsia="Times New Roman" w:hAnsi="Arial" w:cs="Arial"/>
          <w:b/>
          <w:sz w:val="18"/>
          <w:szCs w:val="18"/>
          <w:u w:val="single"/>
          <w:lang w:val="es-ES" w:eastAsia="es-ES"/>
        </w:rPr>
      </w:pPr>
      <w:r w:rsidRPr="005B282A">
        <w:rPr>
          <w:rFonts w:ascii="Arial" w:eastAsia="Times New Roman" w:hAnsi="Arial" w:cs="Arial"/>
          <w:b/>
          <w:sz w:val="18"/>
          <w:szCs w:val="18"/>
          <w:u w:val="single"/>
          <w:lang w:val="es-ES" w:eastAsia="es-ES"/>
        </w:rPr>
        <w:t xml:space="preserve">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w:t>
      </w:r>
      <w:proofErr w:type="gramStart"/>
      <w:r w:rsidRPr="005B282A">
        <w:rPr>
          <w:rFonts w:ascii="Arial" w:eastAsia="Times New Roman" w:hAnsi="Arial" w:cs="Arial"/>
          <w:b/>
          <w:sz w:val="18"/>
          <w:szCs w:val="18"/>
          <w:u w:val="single"/>
          <w:lang w:val="es-ES" w:eastAsia="es-ES"/>
        </w:rPr>
        <w:t>plataformas  de</w:t>
      </w:r>
      <w:proofErr w:type="gramEnd"/>
      <w:r w:rsidRPr="005B282A">
        <w:rPr>
          <w:rFonts w:ascii="Arial" w:eastAsia="Times New Roman" w:hAnsi="Arial" w:cs="Arial"/>
          <w:b/>
          <w:sz w:val="18"/>
          <w:szCs w:val="18"/>
          <w:u w:val="single"/>
          <w:lang w:val="es-ES" w:eastAsia="es-ES"/>
        </w:rPr>
        <w:t xml:space="preserve"> ideas.</w:t>
      </w:r>
    </w:p>
    <w:p w14:paraId="6EB584FF" w14:textId="77777777" w:rsidR="005B282A" w:rsidRPr="005B282A" w:rsidRDefault="005B282A" w:rsidP="005B282A">
      <w:pPr>
        <w:spacing w:after="200" w:line="240" w:lineRule="auto"/>
        <w:jc w:val="both"/>
        <w:rPr>
          <w:rFonts w:ascii="Arial" w:eastAsia="Calibri" w:hAnsi="Arial" w:cs="Arial"/>
          <w:b/>
          <w:sz w:val="18"/>
          <w:szCs w:val="18"/>
        </w:rPr>
      </w:pPr>
      <w:r w:rsidRPr="005B282A">
        <w:rPr>
          <w:rFonts w:ascii="Arial" w:eastAsia="Calibri" w:hAnsi="Arial" w:cs="Arial"/>
          <w:b/>
          <w:sz w:val="18"/>
          <w:szCs w:val="18"/>
        </w:rPr>
        <w:t>2. Describir el panorama Económico y Financiero:</w:t>
      </w:r>
    </w:p>
    <w:p w14:paraId="44BC18EE" w14:textId="77777777" w:rsidR="005B282A" w:rsidRPr="005B282A" w:rsidRDefault="005B282A" w:rsidP="005B282A">
      <w:pPr>
        <w:spacing w:after="200" w:line="240" w:lineRule="auto"/>
        <w:jc w:val="both"/>
        <w:rPr>
          <w:rFonts w:ascii="Arial" w:eastAsia="Calibri" w:hAnsi="Arial" w:cs="Arial"/>
          <w:sz w:val="18"/>
          <w:szCs w:val="18"/>
          <w:u w:val="single"/>
        </w:rPr>
      </w:pPr>
      <w:r w:rsidRPr="005B282A">
        <w:rPr>
          <w:rFonts w:ascii="Arial" w:eastAsia="Calibri" w:hAnsi="Arial" w:cs="Arial"/>
          <w:sz w:val="18"/>
          <w:szCs w:val="18"/>
          <w:u w:val="single"/>
        </w:rPr>
        <w:t>N/A</w:t>
      </w:r>
    </w:p>
    <w:p w14:paraId="7F154AAF" w14:textId="77777777" w:rsidR="005B282A" w:rsidRPr="005B282A" w:rsidRDefault="005B282A" w:rsidP="005B282A">
      <w:pPr>
        <w:spacing w:after="200" w:line="240" w:lineRule="auto"/>
        <w:jc w:val="both"/>
        <w:rPr>
          <w:rFonts w:ascii="Arial" w:eastAsia="Calibri" w:hAnsi="Arial" w:cs="Arial"/>
          <w:b/>
          <w:sz w:val="18"/>
          <w:szCs w:val="18"/>
        </w:rPr>
      </w:pPr>
      <w:r w:rsidRPr="005B282A">
        <w:rPr>
          <w:rFonts w:ascii="Arial" w:eastAsia="Calibri" w:hAnsi="Arial" w:cs="Arial"/>
          <w:b/>
          <w:sz w:val="18"/>
          <w:szCs w:val="18"/>
        </w:rPr>
        <w:t>3. Autorización e Historia:</w:t>
      </w:r>
    </w:p>
    <w:p w14:paraId="6EDF0ED0"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a) Fecha de creación del ente.</w:t>
      </w:r>
    </w:p>
    <w:p w14:paraId="7E48297C" w14:textId="77777777" w:rsidR="005B282A" w:rsidRPr="005B282A" w:rsidRDefault="005B282A" w:rsidP="005B282A">
      <w:pPr>
        <w:spacing w:after="200" w:line="240" w:lineRule="auto"/>
        <w:jc w:val="both"/>
        <w:rPr>
          <w:rFonts w:ascii="Arial" w:eastAsia="Calibri" w:hAnsi="Arial" w:cs="Arial"/>
          <w:sz w:val="18"/>
          <w:szCs w:val="18"/>
          <w:u w:val="single"/>
        </w:rPr>
      </w:pPr>
      <w:r w:rsidRPr="005B282A">
        <w:rPr>
          <w:rFonts w:ascii="Arial" w:eastAsia="Calibri" w:hAnsi="Arial" w:cs="Arial"/>
          <w:sz w:val="18"/>
          <w:szCs w:val="18"/>
          <w:u w:val="single"/>
        </w:rPr>
        <w:t xml:space="preserve">27 de abril de 1983 decreto número 33 de fecha 26 de abril de 1983  </w:t>
      </w:r>
    </w:p>
    <w:p w14:paraId="316C77DA"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b) Principales cambios en su estructura.</w:t>
      </w:r>
    </w:p>
    <w:p w14:paraId="293EBF23" w14:textId="77777777" w:rsidR="005B282A" w:rsidRPr="005B282A" w:rsidRDefault="005B282A" w:rsidP="005B282A">
      <w:pPr>
        <w:spacing w:after="200" w:line="240" w:lineRule="auto"/>
        <w:jc w:val="both"/>
        <w:rPr>
          <w:rFonts w:ascii="Arial" w:eastAsia="Calibri" w:hAnsi="Arial" w:cs="Arial"/>
          <w:sz w:val="18"/>
          <w:szCs w:val="18"/>
          <w:u w:val="single"/>
        </w:rPr>
      </w:pPr>
      <w:r w:rsidRPr="005B282A">
        <w:rPr>
          <w:rFonts w:ascii="Arial" w:eastAsia="Calibri" w:hAnsi="Arial" w:cs="Arial"/>
          <w:sz w:val="18"/>
          <w:szCs w:val="18"/>
          <w:u w:val="single"/>
        </w:rPr>
        <w:t xml:space="preserve">Se reestructura la Organización Interna Decreto Gubernativo Número 289 del 12 de Septiembre del 2006 y se modifica el </w:t>
      </w:r>
      <w:proofErr w:type="gramStart"/>
      <w:r w:rsidRPr="005B282A">
        <w:rPr>
          <w:rFonts w:ascii="Arial" w:eastAsia="Calibri" w:hAnsi="Arial" w:cs="Arial"/>
          <w:sz w:val="18"/>
          <w:szCs w:val="18"/>
          <w:u w:val="single"/>
        </w:rPr>
        <w:t>Decreto  Gubernativo</w:t>
      </w:r>
      <w:proofErr w:type="gramEnd"/>
      <w:r w:rsidRPr="005B282A">
        <w:rPr>
          <w:rFonts w:ascii="Arial" w:eastAsia="Calibri" w:hAnsi="Arial" w:cs="Arial"/>
          <w:sz w:val="18"/>
          <w:szCs w:val="18"/>
          <w:u w:val="single"/>
        </w:rPr>
        <w:t xml:space="preserve"> Número 290 de fecha 12 de Septiembre del 2006.</w:t>
      </w:r>
    </w:p>
    <w:p w14:paraId="67376C7E" w14:textId="77777777" w:rsidR="005B282A" w:rsidRPr="005B282A" w:rsidRDefault="005B282A" w:rsidP="005B282A">
      <w:pPr>
        <w:spacing w:after="200" w:line="240" w:lineRule="auto"/>
        <w:jc w:val="both"/>
        <w:rPr>
          <w:rFonts w:ascii="Arial" w:eastAsia="Calibri" w:hAnsi="Arial" w:cs="Arial"/>
          <w:b/>
          <w:sz w:val="18"/>
          <w:szCs w:val="18"/>
        </w:rPr>
      </w:pPr>
      <w:r w:rsidRPr="005B282A">
        <w:rPr>
          <w:rFonts w:ascii="Arial" w:eastAsia="Calibri" w:hAnsi="Arial" w:cs="Arial"/>
          <w:b/>
          <w:sz w:val="18"/>
          <w:szCs w:val="18"/>
        </w:rPr>
        <w:t>4. Organización y Objeto Social:</w:t>
      </w:r>
    </w:p>
    <w:p w14:paraId="544A0240"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a) Objeto social.</w:t>
      </w:r>
    </w:p>
    <w:p w14:paraId="36454158" w14:textId="77777777" w:rsidR="005B282A" w:rsidRPr="005B282A" w:rsidRDefault="005B282A" w:rsidP="005B282A">
      <w:pPr>
        <w:spacing w:after="200" w:line="240" w:lineRule="auto"/>
        <w:jc w:val="both"/>
        <w:rPr>
          <w:rFonts w:ascii="Arial" w:eastAsia="Calibri" w:hAnsi="Arial" w:cs="Arial"/>
          <w:sz w:val="18"/>
          <w:szCs w:val="18"/>
          <w:u w:val="single"/>
        </w:rPr>
      </w:pPr>
      <w:r w:rsidRPr="005B282A">
        <w:rPr>
          <w:rFonts w:ascii="Arial" w:eastAsia="Calibri" w:hAnsi="Arial" w:cs="Arial"/>
          <w:sz w:val="18"/>
          <w:szCs w:val="18"/>
          <w:u w:val="single"/>
        </w:rPr>
        <w:t>Ofrecer programas que informen, entretengan y eduquen, coadyuvando el fortalecimiento de la participación democrática de la sociedad, garantizando mecanismos de acceso público en la programación.</w:t>
      </w:r>
    </w:p>
    <w:p w14:paraId="19E89C9F"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b) Principal actividad.</w:t>
      </w:r>
    </w:p>
    <w:p w14:paraId="0BCD3676" w14:textId="77777777" w:rsidR="005B282A" w:rsidRPr="005B282A" w:rsidRDefault="005B282A" w:rsidP="005B282A">
      <w:pPr>
        <w:tabs>
          <w:tab w:val="num" w:pos="0"/>
        </w:tabs>
        <w:spacing w:after="200" w:line="240" w:lineRule="auto"/>
        <w:jc w:val="both"/>
        <w:rPr>
          <w:rFonts w:ascii="Arial" w:eastAsia="Times New Roman" w:hAnsi="Arial" w:cs="Arial"/>
          <w:b/>
          <w:sz w:val="18"/>
          <w:szCs w:val="18"/>
          <w:u w:val="single"/>
          <w:lang w:val="es-ES" w:eastAsia="es-ES"/>
        </w:rPr>
      </w:pPr>
      <w:r w:rsidRPr="005B282A">
        <w:rPr>
          <w:rFonts w:ascii="Arial" w:eastAsia="Times New Roman" w:hAnsi="Arial" w:cs="Arial"/>
          <w:b/>
          <w:sz w:val="18"/>
          <w:szCs w:val="18"/>
          <w:u w:val="single"/>
          <w:lang w:val="es-ES" w:eastAsia="es-ES"/>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w:t>
      </w:r>
      <w:proofErr w:type="gramStart"/>
      <w:r w:rsidRPr="005B282A">
        <w:rPr>
          <w:rFonts w:ascii="Arial" w:eastAsia="Times New Roman" w:hAnsi="Arial" w:cs="Arial"/>
          <w:b/>
          <w:sz w:val="18"/>
          <w:szCs w:val="18"/>
          <w:u w:val="single"/>
          <w:lang w:val="es-ES" w:eastAsia="es-ES"/>
        </w:rPr>
        <w:t>plataformas  de</w:t>
      </w:r>
      <w:proofErr w:type="gramEnd"/>
      <w:r w:rsidRPr="005B282A">
        <w:rPr>
          <w:rFonts w:ascii="Arial" w:eastAsia="Times New Roman" w:hAnsi="Arial" w:cs="Arial"/>
          <w:b/>
          <w:sz w:val="18"/>
          <w:szCs w:val="18"/>
          <w:u w:val="single"/>
          <w:lang w:val="es-ES" w:eastAsia="es-ES"/>
        </w:rPr>
        <w:t xml:space="preserve"> ideas. </w:t>
      </w:r>
    </w:p>
    <w:p w14:paraId="5AAF1745"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c) Ejercicio fiscal.</w:t>
      </w:r>
    </w:p>
    <w:p w14:paraId="0A1C9A12" w14:textId="77777777" w:rsidR="005B282A" w:rsidRPr="005B282A" w:rsidRDefault="005B282A" w:rsidP="005B282A">
      <w:pPr>
        <w:spacing w:after="200" w:line="240" w:lineRule="auto"/>
        <w:jc w:val="both"/>
        <w:rPr>
          <w:rFonts w:ascii="Arial" w:eastAsia="Calibri" w:hAnsi="Arial" w:cs="Arial"/>
          <w:sz w:val="18"/>
          <w:szCs w:val="18"/>
        </w:rPr>
      </w:pPr>
      <w:r>
        <w:rPr>
          <w:rFonts w:ascii="Arial" w:eastAsia="Calibri" w:hAnsi="Arial" w:cs="Arial"/>
          <w:color w:val="3333FF"/>
          <w:sz w:val="18"/>
          <w:szCs w:val="18"/>
        </w:rPr>
        <w:t>Año 2022</w:t>
      </w:r>
      <w:r w:rsidRPr="005B282A">
        <w:rPr>
          <w:rFonts w:ascii="Arial" w:eastAsia="Calibri" w:hAnsi="Arial" w:cs="Arial"/>
          <w:sz w:val="18"/>
          <w:szCs w:val="18"/>
        </w:rPr>
        <w:t xml:space="preserve">.  </w:t>
      </w:r>
    </w:p>
    <w:p w14:paraId="064F5C84"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d) Régimen jurídico.</w:t>
      </w:r>
    </w:p>
    <w:p w14:paraId="2D9CDB5E" w14:textId="77777777" w:rsidR="005B282A" w:rsidRPr="005B282A" w:rsidRDefault="005B282A" w:rsidP="005B282A">
      <w:pPr>
        <w:spacing w:after="200" w:line="240" w:lineRule="auto"/>
        <w:jc w:val="both"/>
        <w:rPr>
          <w:rFonts w:ascii="Arial" w:eastAsia="Calibri" w:hAnsi="Arial" w:cs="Arial"/>
          <w:sz w:val="18"/>
          <w:szCs w:val="18"/>
          <w:u w:val="single"/>
        </w:rPr>
      </w:pPr>
      <w:r w:rsidRPr="005B282A">
        <w:rPr>
          <w:rFonts w:ascii="Arial" w:eastAsia="Calibri" w:hAnsi="Arial" w:cs="Arial"/>
          <w:sz w:val="18"/>
          <w:szCs w:val="18"/>
          <w:u w:val="single"/>
        </w:rPr>
        <w:t>Unidad de Televisión de Guanajuato.         Administración Pública Estatal en General.</w:t>
      </w:r>
    </w:p>
    <w:p w14:paraId="75986D74" w14:textId="77777777" w:rsidR="005B282A" w:rsidRPr="005B282A" w:rsidRDefault="005B282A" w:rsidP="005B282A">
      <w:pPr>
        <w:spacing w:after="200" w:line="240" w:lineRule="auto"/>
        <w:jc w:val="both"/>
        <w:rPr>
          <w:rFonts w:ascii="Arial" w:eastAsia="Calibri" w:hAnsi="Arial" w:cs="Arial"/>
          <w:sz w:val="18"/>
          <w:szCs w:val="18"/>
        </w:rPr>
      </w:pPr>
      <w:r w:rsidRPr="005B282A">
        <w:rPr>
          <w:rFonts w:ascii="Arial" w:eastAsia="Calibri" w:hAnsi="Arial" w:cs="Arial"/>
          <w:sz w:val="18"/>
          <w:szCs w:val="18"/>
        </w:rPr>
        <w:t>e) Consideraciones fiscales del ente:</w:t>
      </w:r>
    </w:p>
    <w:p w14:paraId="73ABDFD7" w14:textId="77777777" w:rsidR="005B282A" w:rsidRPr="005B282A" w:rsidRDefault="005B282A" w:rsidP="005B282A">
      <w:pPr>
        <w:spacing w:after="120" w:line="240" w:lineRule="auto"/>
        <w:jc w:val="both"/>
        <w:rPr>
          <w:rFonts w:ascii="Arial" w:eastAsia="Calibri" w:hAnsi="Arial" w:cs="Arial"/>
          <w:sz w:val="18"/>
          <w:szCs w:val="18"/>
          <w:u w:val="single"/>
        </w:rPr>
      </w:pPr>
      <w:r w:rsidRPr="005B282A">
        <w:rPr>
          <w:rFonts w:ascii="Arial" w:eastAsia="Calibri" w:hAnsi="Arial" w:cs="Arial"/>
          <w:sz w:val="18"/>
          <w:szCs w:val="18"/>
          <w:u w:val="single"/>
        </w:rPr>
        <w:t>Retención de Salarios</w:t>
      </w:r>
    </w:p>
    <w:p w14:paraId="23B7401B" w14:textId="77777777" w:rsidR="005B282A" w:rsidRPr="005B282A" w:rsidRDefault="005B282A" w:rsidP="005B282A">
      <w:pPr>
        <w:spacing w:after="120" w:line="240" w:lineRule="auto"/>
        <w:jc w:val="both"/>
        <w:rPr>
          <w:rFonts w:ascii="Arial" w:eastAsia="Calibri" w:hAnsi="Arial" w:cs="Arial"/>
          <w:sz w:val="18"/>
          <w:szCs w:val="18"/>
          <w:u w:val="single"/>
        </w:rPr>
      </w:pPr>
      <w:r w:rsidRPr="005B282A">
        <w:rPr>
          <w:rFonts w:ascii="Arial" w:eastAsia="Calibri" w:hAnsi="Arial" w:cs="Arial"/>
          <w:sz w:val="18"/>
          <w:szCs w:val="18"/>
          <w:u w:val="single"/>
        </w:rPr>
        <w:lastRenderedPageBreak/>
        <w:t xml:space="preserve">Retenedor de Honorarios                                                                                                                                                                                                                              </w:t>
      </w:r>
    </w:p>
    <w:p w14:paraId="48230F2B" w14:textId="77777777" w:rsidR="005B282A" w:rsidRPr="005B282A" w:rsidRDefault="005B282A" w:rsidP="005B282A">
      <w:pPr>
        <w:spacing w:after="120" w:line="240" w:lineRule="auto"/>
        <w:jc w:val="both"/>
        <w:rPr>
          <w:rFonts w:ascii="Arial" w:eastAsia="Calibri" w:hAnsi="Arial" w:cs="Arial"/>
          <w:sz w:val="18"/>
          <w:szCs w:val="18"/>
          <w:u w:val="single"/>
        </w:rPr>
      </w:pPr>
      <w:r w:rsidRPr="005B282A">
        <w:rPr>
          <w:rFonts w:ascii="Arial" w:eastAsia="Calibri" w:hAnsi="Arial" w:cs="Arial"/>
          <w:sz w:val="18"/>
          <w:szCs w:val="18"/>
          <w:u w:val="single"/>
        </w:rPr>
        <w:t>Retención de Arrendamiento</w:t>
      </w:r>
    </w:p>
    <w:p w14:paraId="0409C9C7" w14:textId="77777777" w:rsidR="005B282A" w:rsidRPr="005B282A" w:rsidRDefault="005B282A" w:rsidP="005B282A">
      <w:pPr>
        <w:spacing w:after="120" w:line="240" w:lineRule="auto"/>
        <w:jc w:val="both"/>
        <w:rPr>
          <w:rFonts w:ascii="Arial" w:eastAsia="Calibri" w:hAnsi="Arial" w:cs="Arial"/>
          <w:sz w:val="18"/>
          <w:szCs w:val="18"/>
          <w:u w:val="single"/>
        </w:rPr>
      </w:pPr>
      <w:r w:rsidRPr="005B282A">
        <w:rPr>
          <w:rFonts w:ascii="Arial" w:eastAsia="Calibri" w:hAnsi="Arial" w:cs="Arial"/>
          <w:sz w:val="18"/>
          <w:szCs w:val="18"/>
          <w:u w:val="single"/>
        </w:rPr>
        <w:t>IVA</w:t>
      </w:r>
    </w:p>
    <w:p w14:paraId="068E9304" w14:textId="77777777" w:rsidR="005B282A" w:rsidRPr="005B282A" w:rsidRDefault="005B282A" w:rsidP="005B282A">
      <w:pPr>
        <w:spacing w:after="120" w:line="240" w:lineRule="auto"/>
        <w:jc w:val="both"/>
        <w:rPr>
          <w:rFonts w:ascii="Arial" w:eastAsia="Calibri" w:hAnsi="Arial" w:cs="Arial"/>
          <w:sz w:val="18"/>
          <w:szCs w:val="18"/>
          <w:u w:val="single"/>
        </w:rPr>
      </w:pPr>
      <w:proofErr w:type="gramStart"/>
      <w:r w:rsidRPr="005B282A">
        <w:rPr>
          <w:rFonts w:ascii="Arial" w:eastAsia="Calibri" w:hAnsi="Arial" w:cs="Arial"/>
          <w:sz w:val="18"/>
          <w:szCs w:val="18"/>
          <w:u w:val="single"/>
        </w:rPr>
        <w:t>Retención impuesto</w:t>
      </w:r>
      <w:proofErr w:type="gramEnd"/>
      <w:r w:rsidRPr="005B282A">
        <w:rPr>
          <w:rFonts w:ascii="Arial" w:eastAsia="Calibri" w:hAnsi="Arial" w:cs="Arial"/>
          <w:sz w:val="18"/>
          <w:szCs w:val="18"/>
          <w:u w:val="single"/>
        </w:rPr>
        <w:t xml:space="preserve"> cedular</w:t>
      </w:r>
    </w:p>
    <w:p w14:paraId="26AAAB04" w14:textId="77777777" w:rsidR="005B282A" w:rsidRPr="005B282A" w:rsidRDefault="005B282A" w:rsidP="005B282A">
      <w:pPr>
        <w:spacing w:after="120" w:line="240" w:lineRule="auto"/>
        <w:jc w:val="both"/>
        <w:rPr>
          <w:rFonts w:ascii="Arial" w:eastAsia="Calibri" w:hAnsi="Arial" w:cs="Arial"/>
          <w:sz w:val="18"/>
          <w:szCs w:val="18"/>
          <w:u w:val="single"/>
        </w:rPr>
      </w:pPr>
    </w:p>
    <w:p w14:paraId="7C6F7285" w14:textId="3502D1A5"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Times New Roman" w:hAnsi="Arial" w:cs="Arial"/>
          <w:noProof/>
          <w:color w:val="000000"/>
          <w:sz w:val="16"/>
          <w:szCs w:val="16"/>
          <w:lang w:eastAsia="es-MX"/>
        </w:rPr>
        <w:drawing>
          <wp:anchor distT="0" distB="0" distL="114300" distR="114300" simplePos="0" relativeHeight="251659264" behindDoc="0" locked="0" layoutInCell="1" allowOverlap="1" wp14:anchorId="6CB02CBE" wp14:editId="3DB16D6F">
            <wp:simplePos x="0" y="0"/>
            <wp:positionH relativeFrom="column">
              <wp:posOffset>301625</wp:posOffset>
            </wp:positionH>
            <wp:positionV relativeFrom="paragraph">
              <wp:posOffset>160020</wp:posOffset>
            </wp:positionV>
            <wp:extent cx="838200" cy="733425"/>
            <wp:effectExtent l="0" t="0" r="0" b="0"/>
            <wp:wrapNone/>
            <wp:docPr id="1" name="Imagen 1"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6" cstate="print"/>
                    <a:stretch>
                      <a:fillRect/>
                    </a:stretch>
                  </pic:blipFill>
                  <pic:spPr>
                    <a:xfrm>
                      <a:off x="0" y="0"/>
                      <a:ext cx="838200" cy="733425"/>
                    </a:xfrm>
                    <a:prstGeom prst="rect">
                      <a:avLst/>
                    </a:prstGeom>
                  </pic:spPr>
                </pic:pic>
              </a:graphicData>
            </a:graphic>
            <wp14:sizeRelH relativeFrom="page">
              <wp14:pctWidth>0</wp14:pctWidth>
            </wp14:sizeRelH>
            <wp14:sizeRelV relativeFrom="page">
              <wp14:pctHeight>0</wp14:pctHeight>
            </wp14:sizeRelV>
          </wp:anchor>
        </w:drawing>
      </w:r>
      <w:r w:rsidRPr="005B282A">
        <w:rPr>
          <w:rFonts w:ascii="Arial" w:eastAsia="Calibri" w:hAnsi="Arial" w:cs="Arial"/>
          <w:sz w:val="18"/>
          <w:szCs w:val="18"/>
        </w:rPr>
        <w:t>f) Estructura organizacional básica. NOTA: ORGANIGRAMA ACTUALIZADO AL 30/0/2022</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5B282A" w:rsidRPr="005B282A" w14:paraId="12A2B98F" w14:textId="77777777" w:rsidTr="001918A1">
        <w:trPr>
          <w:trHeight w:val="300"/>
        </w:trPr>
        <w:tc>
          <w:tcPr>
            <w:tcW w:w="740" w:type="dxa"/>
            <w:tcBorders>
              <w:top w:val="nil"/>
              <w:left w:val="nil"/>
              <w:bottom w:val="nil"/>
              <w:right w:val="nil"/>
            </w:tcBorders>
            <w:shd w:val="clear" w:color="auto" w:fill="auto"/>
            <w:noWrap/>
            <w:vAlign w:val="bottom"/>
            <w:hideMark/>
          </w:tcPr>
          <w:p w14:paraId="5A894FC0" w14:textId="77777777" w:rsidR="005B282A" w:rsidRPr="005B282A" w:rsidRDefault="005B282A" w:rsidP="005B282A">
            <w:pPr>
              <w:spacing w:after="0" w:line="240" w:lineRule="auto"/>
              <w:rPr>
                <w:rFonts w:ascii="Arial" w:eastAsia="Times New Roman" w:hAnsi="Arial" w:cs="Arial"/>
                <w:color w:val="000000"/>
                <w:sz w:val="16"/>
                <w:szCs w:val="16"/>
                <w:lang w:eastAsia="ja-JP"/>
              </w:rPr>
            </w:pPr>
          </w:p>
          <w:tbl>
            <w:tblPr>
              <w:tblW w:w="0" w:type="auto"/>
              <w:tblCellSpacing w:w="0" w:type="dxa"/>
              <w:tblCellMar>
                <w:left w:w="0" w:type="dxa"/>
                <w:right w:w="0" w:type="dxa"/>
              </w:tblCellMar>
              <w:tblLook w:val="04A0" w:firstRow="1" w:lastRow="0" w:firstColumn="1" w:lastColumn="0" w:noHBand="0" w:noVBand="1"/>
            </w:tblPr>
            <w:tblGrid>
              <w:gridCol w:w="600"/>
            </w:tblGrid>
            <w:tr w:rsidR="005B282A" w:rsidRPr="005B282A" w14:paraId="101798D6" w14:textId="77777777" w:rsidTr="001918A1">
              <w:trPr>
                <w:trHeight w:val="300"/>
                <w:tblCellSpacing w:w="0" w:type="dxa"/>
              </w:trPr>
              <w:tc>
                <w:tcPr>
                  <w:tcW w:w="600" w:type="dxa"/>
                  <w:tcBorders>
                    <w:top w:val="nil"/>
                    <w:left w:val="nil"/>
                    <w:bottom w:val="nil"/>
                    <w:right w:val="nil"/>
                  </w:tcBorders>
                  <w:shd w:val="clear" w:color="auto" w:fill="auto"/>
                  <w:noWrap/>
                  <w:vAlign w:val="bottom"/>
                  <w:hideMark/>
                </w:tcPr>
                <w:p w14:paraId="60C56744" w14:textId="77777777" w:rsidR="005B282A" w:rsidRPr="005B282A" w:rsidRDefault="005B282A" w:rsidP="005B282A">
                  <w:pPr>
                    <w:spacing w:after="0" w:line="240" w:lineRule="auto"/>
                    <w:rPr>
                      <w:rFonts w:ascii="Arial" w:eastAsia="Times New Roman" w:hAnsi="Arial" w:cs="Arial"/>
                      <w:color w:val="000000"/>
                      <w:sz w:val="16"/>
                      <w:szCs w:val="16"/>
                      <w:lang w:eastAsia="ja-JP"/>
                    </w:rPr>
                  </w:pPr>
                </w:p>
              </w:tc>
            </w:tr>
          </w:tbl>
          <w:p w14:paraId="744F0A41" w14:textId="77777777" w:rsidR="005B282A" w:rsidRPr="005B282A" w:rsidRDefault="005B282A" w:rsidP="005B282A">
            <w:pPr>
              <w:spacing w:after="0" w:line="240" w:lineRule="auto"/>
              <w:rPr>
                <w:rFonts w:ascii="Arial" w:eastAsia="Times New Roman" w:hAnsi="Arial" w:cs="Arial"/>
                <w:color w:val="000000"/>
                <w:sz w:val="16"/>
                <w:szCs w:val="16"/>
                <w:lang w:eastAsia="ja-JP"/>
              </w:rPr>
            </w:pPr>
          </w:p>
        </w:tc>
        <w:tc>
          <w:tcPr>
            <w:tcW w:w="616" w:type="dxa"/>
            <w:tcBorders>
              <w:top w:val="nil"/>
              <w:left w:val="nil"/>
              <w:bottom w:val="nil"/>
              <w:right w:val="nil"/>
            </w:tcBorders>
            <w:shd w:val="clear" w:color="auto" w:fill="auto"/>
            <w:noWrap/>
            <w:vAlign w:val="bottom"/>
            <w:hideMark/>
          </w:tcPr>
          <w:p w14:paraId="17494884"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716FAED1"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649270F9"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6104F3C5"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1608BB50"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6806B15E"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63CF6406"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263D2435" w14:textId="77777777" w:rsidR="005B282A" w:rsidRPr="005B282A" w:rsidRDefault="005B282A" w:rsidP="005B282A">
            <w:pPr>
              <w:spacing w:after="0" w:line="240" w:lineRule="auto"/>
              <w:rPr>
                <w:rFonts w:ascii="Century Gothic" w:eastAsia="Times New Roman" w:hAnsi="Century Gothic" w:cs="Arial"/>
                <w:b/>
                <w:bCs/>
                <w:sz w:val="18"/>
                <w:szCs w:val="18"/>
                <w:lang w:eastAsia="ja-JP"/>
              </w:rPr>
            </w:pPr>
            <w:r w:rsidRPr="005B282A">
              <w:rPr>
                <w:rFonts w:ascii="Century Gothic" w:eastAsia="Times New Roman" w:hAnsi="Century Gothic" w:cs="Arial"/>
                <w:b/>
                <w:bCs/>
                <w:sz w:val="18"/>
                <w:szCs w:val="18"/>
                <w:lang w:eastAsia="ja-JP"/>
              </w:rPr>
              <w:t>DIRECCIÓN GENERAL DE RECURSOS HUMANOS</w:t>
            </w:r>
          </w:p>
        </w:tc>
      </w:tr>
      <w:tr w:rsidR="005B282A" w:rsidRPr="005B282A" w14:paraId="72713044" w14:textId="77777777" w:rsidTr="001918A1">
        <w:trPr>
          <w:trHeight w:val="300"/>
        </w:trPr>
        <w:tc>
          <w:tcPr>
            <w:tcW w:w="740" w:type="dxa"/>
            <w:tcBorders>
              <w:top w:val="nil"/>
              <w:left w:val="nil"/>
              <w:bottom w:val="nil"/>
              <w:right w:val="nil"/>
            </w:tcBorders>
            <w:shd w:val="clear" w:color="auto" w:fill="auto"/>
            <w:noWrap/>
            <w:vAlign w:val="bottom"/>
            <w:hideMark/>
          </w:tcPr>
          <w:p w14:paraId="07B54E30" w14:textId="77777777" w:rsidR="005B282A" w:rsidRPr="005B282A" w:rsidRDefault="005B282A" w:rsidP="005B282A">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14:paraId="5185337F"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7E15617B"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15499D6D"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44292E3F"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7AE003F2"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7F044BAD"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62D83A49"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3614" w:type="dxa"/>
            <w:tcBorders>
              <w:top w:val="nil"/>
              <w:left w:val="nil"/>
              <w:bottom w:val="nil"/>
              <w:right w:val="nil"/>
            </w:tcBorders>
            <w:shd w:val="clear" w:color="auto" w:fill="auto"/>
            <w:noWrap/>
            <w:vAlign w:val="bottom"/>
            <w:hideMark/>
          </w:tcPr>
          <w:p w14:paraId="1C40E7E6" w14:textId="77777777" w:rsidR="005B282A" w:rsidRPr="005B282A" w:rsidRDefault="005B282A" w:rsidP="005B282A">
            <w:pPr>
              <w:spacing w:after="0" w:line="240" w:lineRule="auto"/>
              <w:rPr>
                <w:rFonts w:ascii="Century Gothic" w:eastAsia="Times New Roman" w:hAnsi="Century Gothic" w:cs="Arial"/>
                <w:b/>
                <w:bCs/>
                <w:sz w:val="18"/>
                <w:szCs w:val="18"/>
                <w:lang w:eastAsia="ja-JP"/>
              </w:rPr>
            </w:pPr>
            <w:r w:rsidRPr="005B282A">
              <w:rPr>
                <w:rFonts w:ascii="Century Gothic" w:eastAsia="Times New Roman" w:hAnsi="Century Gothic" w:cs="Arial"/>
                <w:b/>
                <w:bCs/>
                <w:sz w:val="18"/>
                <w:szCs w:val="18"/>
                <w:lang w:eastAsia="ja-JP"/>
              </w:rPr>
              <w:t>SUBSECRETARÍA DE ADMINISTRACIÓN</w:t>
            </w:r>
          </w:p>
        </w:tc>
        <w:tc>
          <w:tcPr>
            <w:tcW w:w="602" w:type="dxa"/>
            <w:tcBorders>
              <w:top w:val="nil"/>
              <w:left w:val="nil"/>
              <w:bottom w:val="nil"/>
              <w:right w:val="nil"/>
            </w:tcBorders>
            <w:shd w:val="clear" w:color="auto" w:fill="auto"/>
            <w:noWrap/>
            <w:vAlign w:val="bottom"/>
            <w:hideMark/>
          </w:tcPr>
          <w:p w14:paraId="010D332F" w14:textId="77777777" w:rsidR="005B282A" w:rsidRPr="005B282A" w:rsidRDefault="005B282A" w:rsidP="005B282A">
            <w:pPr>
              <w:spacing w:after="0" w:line="240" w:lineRule="auto"/>
              <w:rPr>
                <w:rFonts w:ascii="Century Gothic" w:eastAsia="Times New Roman" w:hAnsi="Century Gothic" w:cs="Arial"/>
                <w:b/>
                <w:bCs/>
                <w:sz w:val="18"/>
                <w:szCs w:val="18"/>
                <w:lang w:eastAsia="ja-JP"/>
              </w:rPr>
            </w:pPr>
          </w:p>
        </w:tc>
      </w:tr>
      <w:tr w:rsidR="005B282A" w:rsidRPr="005B282A" w14:paraId="5ED0D4B6" w14:textId="77777777" w:rsidTr="001918A1">
        <w:trPr>
          <w:trHeight w:val="300"/>
        </w:trPr>
        <w:tc>
          <w:tcPr>
            <w:tcW w:w="740" w:type="dxa"/>
            <w:tcBorders>
              <w:top w:val="nil"/>
              <w:left w:val="nil"/>
              <w:bottom w:val="nil"/>
              <w:right w:val="nil"/>
            </w:tcBorders>
            <w:shd w:val="clear" w:color="auto" w:fill="auto"/>
            <w:noWrap/>
            <w:vAlign w:val="bottom"/>
            <w:hideMark/>
          </w:tcPr>
          <w:p w14:paraId="7B55A89F"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2032D42C"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590271ED"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4DD9780C"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2ADF543B"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54AF162D"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5BF2A5C5"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616" w:type="dxa"/>
            <w:tcBorders>
              <w:top w:val="nil"/>
              <w:left w:val="nil"/>
              <w:bottom w:val="nil"/>
              <w:right w:val="nil"/>
            </w:tcBorders>
            <w:shd w:val="clear" w:color="auto" w:fill="auto"/>
            <w:noWrap/>
            <w:vAlign w:val="bottom"/>
            <w:hideMark/>
          </w:tcPr>
          <w:p w14:paraId="06CE6637" w14:textId="77777777" w:rsidR="005B282A" w:rsidRPr="005B282A" w:rsidRDefault="005B282A" w:rsidP="005B282A">
            <w:pPr>
              <w:spacing w:after="0" w:line="240" w:lineRule="auto"/>
              <w:rPr>
                <w:rFonts w:ascii="Times New Roman" w:eastAsia="Times New Roman" w:hAnsi="Times New Roman" w:cs="Times New Roman"/>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3733F1D2" w14:textId="77777777" w:rsidR="005B282A" w:rsidRPr="005B282A" w:rsidRDefault="005B282A" w:rsidP="005B282A">
            <w:pPr>
              <w:spacing w:after="0" w:line="240" w:lineRule="auto"/>
              <w:rPr>
                <w:rFonts w:ascii="Century Gothic" w:eastAsia="Times New Roman" w:hAnsi="Century Gothic" w:cs="Arial"/>
                <w:b/>
                <w:bCs/>
                <w:sz w:val="18"/>
                <w:szCs w:val="18"/>
                <w:lang w:eastAsia="ja-JP"/>
              </w:rPr>
            </w:pPr>
            <w:r w:rsidRPr="005B282A">
              <w:rPr>
                <w:rFonts w:ascii="Century Gothic" w:eastAsia="Times New Roman" w:hAnsi="Century Gothic" w:cs="Arial"/>
                <w:b/>
                <w:bCs/>
                <w:sz w:val="18"/>
                <w:szCs w:val="18"/>
                <w:lang w:eastAsia="ja-JP"/>
              </w:rPr>
              <w:t>SECRETARÍA DE FINANZAS Y ADMINISTRACIÓN</w:t>
            </w:r>
          </w:p>
        </w:tc>
      </w:tr>
      <w:tr w:rsidR="005B282A" w:rsidRPr="005B282A" w14:paraId="3AF29BFC" w14:textId="77777777" w:rsidTr="001918A1">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14:paraId="0C7D38A4" w14:textId="77777777" w:rsidR="005B282A" w:rsidRPr="005B282A" w:rsidRDefault="005B282A" w:rsidP="005B282A">
            <w:pPr>
              <w:spacing w:after="0" w:line="240" w:lineRule="auto"/>
              <w:jc w:val="center"/>
              <w:rPr>
                <w:rFonts w:ascii="Arial" w:eastAsia="Times New Roman" w:hAnsi="Arial" w:cs="Arial"/>
                <w:sz w:val="20"/>
                <w:szCs w:val="20"/>
                <w:lang w:eastAsia="ja-JP"/>
              </w:rPr>
            </w:pPr>
            <w:r w:rsidRPr="005B282A">
              <w:rPr>
                <w:rFonts w:ascii="Arial" w:eastAsia="Times New Roman" w:hAnsi="Arial" w:cs="Arial"/>
                <w:sz w:val="20"/>
                <w:szCs w:val="20"/>
                <w:lang w:eastAsia="ja-JP"/>
              </w:rPr>
              <w:t> </w:t>
            </w:r>
          </w:p>
        </w:tc>
      </w:tr>
      <w:tr w:rsidR="005B282A" w:rsidRPr="005B282A" w14:paraId="05EBCF5A" w14:textId="77777777" w:rsidTr="001918A1">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14:paraId="0856D310" w14:textId="77777777" w:rsidR="005B282A" w:rsidRPr="005B282A" w:rsidRDefault="005B282A" w:rsidP="005B282A">
            <w:pPr>
              <w:spacing w:after="0" w:line="240" w:lineRule="auto"/>
              <w:jc w:val="center"/>
              <w:rPr>
                <w:rFonts w:ascii="Arial" w:eastAsia="Times New Roman" w:hAnsi="Arial" w:cs="Arial"/>
                <w:sz w:val="20"/>
                <w:szCs w:val="20"/>
                <w:lang w:eastAsia="ja-JP"/>
              </w:rPr>
            </w:pPr>
            <w:r w:rsidRPr="005B282A">
              <w:rPr>
                <w:rFonts w:ascii="Arial" w:eastAsia="Times New Roman" w:hAnsi="Arial" w:cs="Arial"/>
                <w:sz w:val="20"/>
                <w:szCs w:val="20"/>
                <w:lang w:eastAsia="ja-JP"/>
              </w:rPr>
              <w:t>ORGANIGRAMA ACTUAL</w:t>
            </w:r>
          </w:p>
        </w:tc>
      </w:tr>
    </w:tbl>
    <w:p w14:paraId="427E6E8F" w14:textId="77777777" w:rsidR="005B282A" w:rsidRPr="005B282A" w:rsidRDefault="005B282A" w:rsidP="005B282A">
      <w:pPr>
        <w:spacing w:after="120" w:line="240" w:lineRule="auto"/>
        <w:jc w:val="both"/>
        <w:rPr>
          <w:rFonts w:ascii="Arial" w:eastAsia="Calibri" w:hAnsi="Arial" w:cs="Arial"/>
          <w:sz w:val="18"/>
          <w:szCs w:val="18"/>
        </w:rPr>
      </w:pPr>
    </w:p>
    <w:p w14:paraId="04E37B67"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b/>
          <w:bCs/>
          <w:sz w:val="18"/>
          <w:szCs w:val="18"/>
        </w:rPr>
        <w:t xml:space="preserve">10002393 </w:t>
      </w:r>
      <w:proofErr w:type="gramStart"/>
      <w:r w:rsidRPr="00FA6041">
        <w:rPr>
          <w:rFonts w:ascii="Arial" w:eastAsia="Calibri" w:hAnsi="Arial" w:cs="Arial"/>
          <w:b/>
          <w:bCs/>
          <w:sz w:val="18"/>
          <w:szCs w:val="18"/>
        </w:rPr>
        <w:t>Dirección</w:t>
      </w:r>
      <w:proofErr w:type="gramEnd"/>
      <w:r w:rsidRPr="00FA6041">
        <w:rPr>
          <w:rFonts w:ascii="Arial" w:eastAsia="Calibri" w:hAnsi="Arial" w:cs="Arial"/>
          <w:b/>
          <w:bCs/>
          <w:sz w:val="18"/>
          <w:szCs w:val="18"/>
        </w:rPr>
        <w:t xml:space="preserve"> General</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2601D17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 xml:space="preserve">30067941 </w:t>
      </w:r>
      <w:proofErr w:type="gramStart"/>
      <w:r w:rsidRPr="00FA6041">
        <w:rPr>
          <w:rFonts w:ascii="Arial" w:eastAsia="Calibri" w:hAnsi="Arial" w:cs="Arial"/>
          <w:sz w:val="18"/>
          <w:szCs w:val="18"/>
        </w:rPr>
        <w:t>Director General</w:t>
      </w:r>
      <w:proofErr w:type="gramEnd"/>
      <w:r w:rsidRPr="00FA6041">
        <w:rPr>
          <w:rFonts w:ascii="Arial" w:eastAsia="Calibri" w:hAnsi="Arial" w:cs="Arial"/>
          <w:sz w:val="18"/>
          <w:szCs w:val="18"/>
        </w:rPr>
        <w:t xml:space="preserve"> TV4, Juan Aguilera Cid; Nivel 16</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2ECCD0A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30088648 </w:t>
      </w:r>
      <w:proofErr w:type="gramStart"/>
      <w:r w:rsidRPr="00FA6041">
        <w:rPr>
          <w:rFonts w:ascii="Arial" w:eastAsia="Calibri" w:hAnsi="Arial" w:cs="Arial"/>
          <w:sz w:val="18"/>
          <w:szCs w:val="18"/>
        </w:rPr>
        <w:t>Director</w:t>
      </w:r>
      <w:proofErr w:type="gramEnd"/>
      <w:r w:rsidRPr="00FA6041">
        <w:rPr>
          <w:rFonts w:ascii="Arial" w:eastAsia="Calibri" w:hAnsi="Arial" w:cs="Arial"/>
          <w:sz w:val="18"/>
          <w:szCs w:val="18"/>
        </w:rPr>
        <w:t xml:space="preserve">/a de Radio y Televisión, Rafael </w:t>
      </w:r>
      <w:proofErr w:type="spellStart"/>
      <w:r w:rsidRPr="00FA6041">
        <w:rPr>
          <w:rFonts w:ascii="Arial" w:eastAsia="Calibri" w:hAnsi="Arial" w:cs="Arial"/>
          <w:sz w:val="18"/>
          <w:szCs w:val="18"/>
        </w:rPr>
        <w:t>Gutierrez</w:t>
      </w:r>
      <w:proofErr w:type="spellEnd"/>
      <w:r w:rsidRPr="00FA6041">
        <w:rPr>
          <w:rFonts w:ascii="Arial" w:eastAsia="Calibri" w:hAnsi="Arial" w:cs="Arial"/>
          <w:sz w:val="18"/>
          <w:szCs w:val="18"/>
        </w:rPr>
        <w:t xml:space="preserve"> Mercadillo; Nivel 13</w:t>
      </w:r>
      <w:r w:rsidRPr="00FA6041">
        <w:rPr>
          <w:rFonts w:ascii="Arial" w:eastAsia="Calibri" w:hAnsi="Arial" w:cs="Arial"/>
          <w:sz w:val="18"/>
          <w:szCs w:val="18"/>
        </w:rPr>
        <w:tab/>
      </w:r>
      <w:r w:rsidRPr="00FA6041">
        <w:rPr>
          <w:rFonts w:ascii="Arial" w:eastAsia="Calibri" w:hAnsi="Arial" w:cs="Arial"/>
          <w:sz w:val="18"/>
          <w:szCs w:val="18"/>
        </w:rPr>
        <w:tab/>
      </w:r>
    </w:p>
    <w:p w14:paraId="026CEF5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30064340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Información, Marcos Manuel Llamas Fuentes, Nivel 10</w:t>
      </w:r>
      <w:r w:rsidRPr="00FA6041">
        <w:rPr>
          <w:rFonts w:ascii="Arial" w:eastAsia="Calibri" w:hAnsi="Arial" w:cs="Arial"/>
          <w:sz w:val="18"/>
          <w:szCs w:val="18"/>
        </w:rPr>
        <w:tab/>
      </w:r>
      <w:r w:rsidRPr="00FA6041">
        <w:rPr>
          <w:rFonts w:ascii="Arial" w:eastAsia="Calibri" w:hAnsi="Arial" w:cs="Arial"/>
          <w:sz w:val="18"/>
          <w:szCs w:val="18"/>
        </w:rPr>
        <w:tab/>
      </w:r>
    </w:p>
    <w:p w14:paraId="28265BD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30067950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la </w:t>
      </w:r>
      <w:proofErr w:type="spellStart"/>
      <w:r w:rsidRPr="00FA6041">
        <w:rPr>
          <w:rFonts w:ascii="Arial" w:eastAsia="Calibri" w:hAnsi="Arial" w:cs="Arial"/>
          <w:sz w:val="18"/>
          <w:szCs w:val="18"/>
        </w:rPr>
        <w:t>Direccion</w:t>
      </w:r>
      <w:proofErr w:type="spellEnd"/>
      <w:r w:rsidRPr="00FA6041">
        <w:rPr>
          <w:rFonts w:ascii="Arial" w:eastAsia="Calibri" w:hAnsi="Arial" w:cs="Arial"/>
          <w:sz w:val="18"/>
          <w:szCs w:val="18"/>
        </w:rPr>
        <w:t xml:space="preserve"> General, Claudia Ceja Elizarrarás; Nivel 07</w:t>
      </w:r>
      <w:r w:rsidRPr="00FA6041">
        <w:rPr>
          <w:rFonts w:ascii="Arial" w:eastAsia="Calibri" w:hAnsi="Arial" w:cs="Arial"/>
          <w:sz w:val="18"/>
          <w:szCs w:val="18"/>
        </w:rPr>
        <w:tab/>
      </w:r>
      <w:r w:rsidRPr="00FA6041">
        <w:rPr>
          <w:rFonts w:ascii="Arial" w:eastAsia="Calibri" w:hAnsi="Arial" w:cs="Arial"/>
          <w:sz w:val="18"/>
          <w:szCs w:val="18"/>
        </w:rPr>
        <w:tab/>
      </w:r>
    </w:p>
    <w:p w14:paraId="629EC17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30111334 </w:t>
      </w:r>
      <w:proofErr w:type="gramStart"/>
      <w:r w:rsidRPr="00FA6041">
        <w:rPr>
          <w:rFonts w:ascii="Arial" w:eastAsia="Calibri" w:hAnsi="Arial" w:cs="Arial"/>
          <w:sz w:val="18"/>
          <w:szCs w:val="18"/>
        </w:rPr>
        <w:t>Especialista</w:t>
      </w:r>
      <w:proofErr w:type="gramEnd"/>
      <w:r w:rsidRPr="00FA6041">
        <w:rPr>
          <w:rFonts w:ascii="Arial" w:eastAsia="Calibri" w:hAnsi="Arial" w:cs="Arial"/>
          <w:sz w:val="18"/>
          <w:szCs w:val="18"/>
        </w:rPr>
        <w:t xml:space="preserve"> de Imagen Institucional, </w:t>
      </w:r>
      <w:proofErr w:type="spellStart"/>
      <w:r w:rsidRPr="00FA6041">
        <w:rPr>
          <w:rFonts w:ascii="Arial" w:eastAsia="Calibri" w:hAnsi="Arial" w:cs="Arial"/>
          <w:sz w:val="18"/>
          <w:szCs w:val="18"/>
        </w:rPr>
        <w:t>Josue</w:t>
      </w:r>
      <w:proofErr w:type="spellEnd"/>
      <w:r w:rsidRPr="00FA6041">
        <w:rPr>
          <w:rFonts w:ascii="Arial" w:eastAsia="Calibri" w:hAnsi="Arial" w:cs="Arial"/>
          <w:sz w:val="18"/>
          <w:szCs w:val="18"/>
        </w:rPr>
        <w:t xml:space="preserve"> Abraham </w:t>
      </w:r>
      <w:proofErr w:type="spellStart"/>
      <w:r w:rsidRPr="00FA6041">
        <w:rPr>
          <w:rFonts w:ascii="Arial" w:eastAsia="Calibri" w:hAnsi="Arial" w:cs="Arial"/>
          <w:sz w:val="18"/>
          <w:szCs w:val="18"/>
        </w:rPr>
        <w:t>Servin</w:t>
      </w:r>
      <w:proofErr w:type="spellEnd"/>
      <w:r w:rsidRPr="00FA6041">
        <w:rPr>
          <w:rFonts w:ascii="Arial" w:eastAsia="Calibri" w:hAnsi="Arial" w:cs="Arial"/>
          <w:sz w:val="18"/>
          <w:szCs w:val="18"/>
        </w:rPr>
        <w:t xml:space="preserve"> Machuca; Nivel 05</w:t>
      </w:r>
      <w:r w:rsidRPr="00FA6041">
        <w:rPr>
          <w:rFonts w:ascii="Arial" w:eastAsia="Calibri" w:hAnsi="Arial" w:cs="Arial"/>
          <w:sz w:val="18"/>
          <w:szCs w:val="18"/>
        </w:rPr>
        <w:tab/>
      </w:r>
      <w:r w:rsidRPr="00FA6041">
        <w:rPr>
          <w:rFonts w:ascii="Arial" w:eastAsia="Calibri" w:hAnsi="Arial" w:cs="Arial"/>
          <w:sz w:val="18"/>
          <w:szCs w:val="18"/>
        </w:rPr>
        <w:tab/>
      </w:r>
    </w:p>
    <w:p w14:paraId="7F6FF792"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10002393 </w:t>
      </w:r>
      <w:proofErr w:type="gramStart"/>
      <w:r w:rsidRPr="00FA6041">
        <w:rPr>
          <w:rFonts w:ascii="Arial" w:eastAsia="Calibri" w:hAnsi="Arial" w:cs="Arial"/>
          <w:b/>
          <w:bCs/>
          <w:sz w:val="18"/>
          <w:szCs w:val="18"/>
        </w:rPr>
        <w:t>Coordinación</w:t>
      </w:r>
      <w:proofErr w:type="gramEnd"/>
      <w:r w:rsidRPr="00FA6041">
        <w:rPr>
          <w:rFonts w:ascii="Arial" w:eastAsia="Calibri" w:hAnsi="Arial" w:cs="Arial"/>
          <w:b/>
          <w:bCs/>
          <w:sz w:val="18"/>
          <w:szCs w:val="18"/>
        </w:rPr>
        <w:t xml:space="preserve"> de Operaciones</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05798EF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30067945; Coordinador de Operaciones, Adela Karina Pérez </w:t>
      </w:r>
      <w:proofErr w:type="spellStart"/>
      <w:r w:rsidRPr="00FA6041">
        <w:rPr>
          <w:rFonts w:ascii="Arial" w:eastAsia="Calibri" w:hAnsi="Arial" w:cs="Arial"/>
          <w:sz w:val="18"/>
          <w:szCs w:val="18"/>
        </w:rPr>
        <w:t>Aguijosa</w:t>
      </w:r>
      <w:proofErr w:type="spellEnd"/>
      <w:r w:rsidRPr="00FA6041">
        <w:rPr>
          <w:rFonts w:ascii="Arial" w:eastAsia="Calibri" w:hAnsi="Arial" w:cs="Arial"/>
          <w:sz w:val="18"/>
          <w:szCs w:val="18"/>
        </w:rPr>
        <w:t>; Nivel 11</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236EFF3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30067965 </w:t>
      </w:r>
      <w:proofErr w:type="gramStart"/>
      <w:r w:rsidRPr="00FA6041">
        <w:rPr>
          <w:rFonts w:ascii="Arial" w:eastAsia="Calibri" w:hAnsi="Arial" w:cs="Arial"/>
          <w:sz w:val="18"/>
          <w:szCs w:val="18"/>
        </w:rPr>
        <w:t>Técnico</w:t>
      </w:r>
      <w:proofErr w:type="gramEnd"/>
      <w:r w:rsidRPr="00FA6041">
        <w:rPr>
          <w:rFonts w:ascii="Arial" w:eastAsia="Calibri" w:hAnsi="Arial" w:cs="Arial"/>
          <w:sz w:val="18"/>
          <w:szCs w:val="18"/>
        </w:rPr>
        <w:t xml:space="preserve"> en Trasmisores, Eduardo Luciano Hernández Baltazar; Nivel 05</w:t>
      </w:r>
      <w:r w:rsidRPr="00FA6041">
        <w:rPr>
          <w:rFonts w:ascii="Arial" w:eastAsia="Calibri" w:hAnsi="Arial" w:cs="Arial"/>
          <w:sz w:val="18"/>
          <w:szCs w:val="18"/>
        </w:rPr>
        <w:tab/>
      </w:r>
      <w:r w:rsidRPr="00FA6041">
        <w:rPr>
          <w:rFonts w:ascii="Arial" w:eastAsia="Calibri" w:hAnsi="Arial" w:cs="Arial"/>
          <w:sz w:val="18"/>
          <w:szCs w:val="18"/>
        </w:rPr>
        <w:tab/>
      </w:r>
    </w:p>
    <w:p w14:paraId="744288A5"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10010479 </w:t>
      </w:r>
      <w:proofErr w:type="gramStart"/>
      <w:r w:rsidRPr="00FA6041">
        <w:rPr>
          <w:rFonts w:ascii="Arial" w:eastAsia="Calibri" w:hAnsi="Arial" w:cs="Arial"/>
          <w:b/>
          <w:bCs/>
          <w:sz w:val="18"/>
          <w:szCs w:val="18"/>
        </w:rPr>
        <w:t>Jefatura</w:t>
      </w:r>
      <w:proofErr w:type="gramEnd"/>
      <w:r w:rsidRPr="00FA6041">
        <w:rPr>
          <w:rFonts w:ascii="Arial" w:eastAsia="Calibri" w:hAnsi="Arial" w:cs="Arial"/>
          <w:b/>
          <w:bCs/>
          <w:sz w:val="18"/>
          <w:szCs w:val="18"/>
        </w:rPr>
        <w:t xml:space="preserve"> de Cabinas y Estudios</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378118B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30067964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Cabinas y Estudios, Juan Ramón Torres Sánchez; Nivel 07</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6E9D877B"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10002403 </w:t>
      </w:r>
      <w:proofErr w:type="gramStart"/>
      <w:r w:rsidRPr="00FA6041">
        <w:rPr>
          <w:rFonts w:ascii="Arial" w:eastAsia="Calibri" w:hAnsi="Arial" w:cs="Arial"/>
          <w:b/>
          <w:bCs/>
          <w:sz w:val="18"/>
          <w:szCs w:val="18"/>
        </w:rPr>
        <w:t>Máster</w:t>
      </w:r>
      <w:proofErr w:type="gramEnd"/>
      <w:r w:rsidRPr="00FA6041">
        <w:rPr>
          <w:rFonts w:ascii="Arial" w:eastAsia="Calibri" w:hAnsi="Arial" w:cs="Arial"/>
          <w:b/>
          <w:bCs/>
          <w:sz w:val="18"/>
          <w:szCs w:val="18"/>
        </w:rPr>
        <w:t xml:space="preserve"> Matutino</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2C636E9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30067974 Jefe de Cabina y Operador de Video, Daniel Sánchez </w:t>
      </w:r>
      <w:proofErr w:type="gramStart"/>
      <w:r w:rsidRPr="00FA6041">
        <w:rPr>
          <w:rFonts w:ascii="Arial" w:eastAsia="Calibri" w:hAnsi="Arial" w:cs="Arial"/>
          <w:sz w:val="18"/>
          <w:szCs w:val="18"/>
        </w:rPr>
        <w:t>López;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7D95BEA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30067983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de Audio, Edgar Calderón Pérez; Nivel 03</w:t>
      </w:r>
      <w:r w:rsidRPr="00FA6041">
        <w:rPr>
          <w:rFonts w:ascii="Arial" w:eastAsia="Calibri" w:hAnsi="Arial" w:cs="Arial"/>
          <w:sz w:val="18"/>
          <w:szCs w:val="18"/>
        </w:rPr>
        <w:tab/>
      </w:r>
      <w:r w:rsidRPr="00FA6041">
        <w:rPr>
          <w:rFonts w:ascii="Arial" w:eastAsia="Calibri" w:hAnsi="Arial" w:cs="Arial"/>
          <w:sz w:val="18"/>
          <w:szCs w:val="18"/>
        </w:rPr>
        <w:tab/>
      </w:r>
    </w:p>
    <w:p w14:paraId="74C0619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30067981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Joaquín López Mendoza; Nivel 03</w:t>
      </w:r>
      <w:r w:rsidRPr="00FA6041">
        <w:rPr>
          <w:rFonts w:ascii="Arial" w:eastAsia="Calibri" w:hAnsi="Arial" w:cs="Arial"/>
          <w:sz w:val="18"/>
          <w:szCs w:val="18"/>
        </w:rPr>
        <w:tab/>
      </w:r>
      <w:r w:rsidRPr="00FA6041">
        <w:rPr>
          <w:rFonts w:ascii="Arial" w:eastAsia="Calibri" w:hAnsi="Arial" w:cs="Arial"/>
          <w:sz w:val="18"/>
          <w:szCs w:val="18"/>
        </w:rPr>
        <w:tab/>
      </w:r>
    </w:p>
    <w:p w14:paraId="136DA69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30067976 </w:t>
      </w:r>
      <w:proofErr w:type="gramStart"/>
      <w:r w:rsidRPr="00FA6041">
        <w:rPr>
          <w:rFonts w:ascii="Arial" w:eastAsia="Calibri" w:hAnsi="Arial" w:cs="Arial"/>
          <w:sz w:val="18"/>
          <w:szCs w:val="18"/>
        </w:rPr>
        <w:t>Escenógrafo</w:t>
      </w:r>
      <w:proofErr w:type="gramEnd"/>
      <w:r w:rsidRPr="00FA6041">
        <w:rPr>
          <w:rFonts w:ascii="Arial" w:eastAsia="Calibri" w:hAnsi="Arial" w:cs="Arial"/>
          <w:sz w:val="18"/>
          <w:szCs w:val="18"/>
        </w:rPr>
        <w:t>, Mario Martin Mejía García; Nivel 04</w:t>
      </w:r>
      <w:r w:rsidRPr="00FA6041">
        <w:rPr>
          <w:rFonts w:ascii="Arial" w:eastAsia="Calibri" w:hAnsi="Arial" w:cs="Arial"/>
          <w:sz w:val="18"/>
          <w:szCs w:val="18"/>
        </w:rPr>
        <w:tab/>
      </w:r>
      <w:r w:rsidRPr="00FA6041">
        <w:rPr>
          <w:rFonts w:ascii="Arial" w:eastAsia="Calibri" w:hAnsi="Arial" w:cs="Arial"/>
          <w:sz w:val="18"/>
          <w:szCs w:val="18"/>
        </w:rPr>
        <w:tab/>
      </w:r>
    </w:p>
    <w:p w14:paraId="709BDD1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30067998 Camarógrafo, Juan Ezequiel Rodríguez </w:t>
      </w:r>
      <w:proofErr w:type="gramStart"/>
      <w:r w:rsidRPr="00FA6041">
        <w:rPr>
          <w:rFonts w:ascii="Arial" w:eastAsia="Calibri" w:hAnsi="Arial" w:cs="Arial"/>
          <w:sz w:val="18"/>
          <w:szCs w:val="18"/>
        </w:rPr>
        <w:t>Barrientos;  Nivel</w:t>
      </w:r>
      <w:proofErr w:type="gramEnd"/>
      <w:r w:rsidRPr="00FA6041">
        <w:rPr>
          <w:rFonts w:ascii="Arial" w:eastAsia="Calibri" w:hAnsi="Arial" w:cs="Arial"/>
          <w:sz w:val="18"/>
          <w:szCs w:val="18"/>
        </w:rPr>
        <w:t xml:space="preserve"> 03</w:t>
      </w:r>
      <w:r w:rsidRPr="00FA6041">
        <w:rPr>
          <w:rFonts w:ascii="Arial" w:eastAsia="Calibri" w:hAnsi="Arial" w:cs="Arial"/>
          <w:sz w:val="18"/>
          <w:szCs w:val="18"/>
        </w:rPr>
        <w:tab/>
      </w:r>
      <w:r w:rsidRPr="00FA6041">
        <w:rPr>
          <w:rFonts w:ascii="Arial" w:eastAsia="Calibri" w:hAnsi="Arial" w:cs="Arial"/>
          <w:sz w:val="18"/>
          <w:szCs w:val="18"/>
        </w:rPr>
        <w:tab/>
      </w:r>
    </w:p>
    <w:p w14:paraId="267EBCF0"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lastRenderedPageBreak/>
        <w:tab/>
      </w:r>
      <w:r w:rsidRPr="00FA6041">
        <w:rPr>
          <w:rFonts w:ascii="Arial" w:eastAsia="Calibri" w:hAnsi="Arial" w:cs="Arial"/>
          <w:b/>
          <w:bCs/>
          <w:sz w:val="18"/>
          <w:szCs w:val="18"/>
        </w:rPr>
        <w:t xml:space="preserve">10002404 </w:t>
      </w:r>
      <w:proofErr w:type="gramStart"/>
      <w:r w:rsidRPr="00FA6041">
        <w:rPr>
          <w:rFonts w:ascii="Arial" w:eastAsia="Calibri" w:hAnsi="Arial" w:cs="Arial"/>
          <w:b/>
          <w:bCs/>
          <w:sz w:val="18"/>
          <w:szCs w:val="18"/>
        </w:rPr>
        <w:t>Master</w:t>
      </w:r>
      <w:proofErr w:type="gramEnd"/>
      <w:r w:rsidRPr="00FA6041">
        <w:rPr>
          <w:rFonts w:ascii="Arial" w:eastAsia="Calibri" w:hAnsi="Arial" w:cs="Arial"/>
          <w:b/>
          <w:bCs/>
          <w:sz w:val="18"/>
          <w:szCs w:val="18"/>
        </w:rPr>
        <w:t xml:space="preserve"> Vespertino</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6723128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30067964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Cabina y Operador de Video, Gustavo Lara Piña; Nivel 04</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478AF95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30067985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de Audio, Víctor Daniel Fuentes Martínez; Nivel 03</w:t>
      </w:r>
      <w:r w:rsidRPr="00FA6041">
        <w:rPr>
          <w:rFonts w:ascii="Arial" w:eastAsia="Calibri" w:hAnsi="Arial" w:cs="Arial"/>
          <w:sz w:val="18"/>
          <w:szCs w:val="18"/>
        </w:rPr>
        <w:tab/>
      </w:r>
      <w:r w:rsidRPr="00FA6041">
        <w:rPr>
          <w:rFonts w:ascii="Arial" w:eastAsia="Calibri" w:hAnsi="Arial" w:cs="Arial"/>
          <w:sz w:val="18"/>
          <w:szCs w:val="18"/>
        </w:rPr>
        <w:tab/>
      </w:r>
    </w:p>
    <w:p w14:paraId="398B99A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30067986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Juan Ramón Jaramillo Retana; Nivel 03</w:t>
      </w:r>
      <w:r w:rsidRPr="00FA6041">
        <w:rPr>
          <w:rFonts w:ascii="Arial" w:eastAsia="Calibri" w:hAnsi="Arial" w:cs="Arial"/>
          <w:sz w:val="18"/>
          <w:szCs w:val="18"/>
        </w:rPr>
        <w:tab/>
      </w:r>
      <w:r w:rsidRPr="00FA6041">
        <w:rPr>
          <w:rFonts w:ascii="Arial" w:eastAsia="Calibri" w:hAnsi="Arial" w:cs="Arial"/>
          <w:sz w:val="18"/>
          <w:szCs w:val="18"/>
        </w:rPr>
        <w:tab/>
      </w:r>
    </w:p>
    <w:p w14:paraId="3B93685A"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10002396 </w:t>
      </w:r>
      <w:proofErr w:type="gramStart"/>
      <w:r w:rsidRPr="00FA6041">
        <w:rPr>
          <w:rFonts w:ascii="Arial" w:eastAsia="Calibri" w:hAnsi="Arial" w:cs="Arial"/>
          <w:b/>
          <w:bCs/>
          <w:sz w:val="18"/>
          <w:szCs w:val="18"/>
        </w:rPr>
        <w:t>Unidad</w:t>
      </w:r>
      <w:proofErr w:type="gramEnd"/>
      <w:r w:rsidRPr="00FA6041">
        <w:rPr>
          <w:rFonts w:ascii="Arial" w:eastAsia="Calibri" w:hAnsi="Arial" w:cs="Arial"/>
          <w:b/>
          <w:bCs/>
          <w:sz w:val="18"/>
          <w:szCs w:val="18"/>
        </w:rPr>
        <w:t xml:space="preserve"> Móvil</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21170AC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30067969 Jefe de Unidad Móvil, Mario González </w:t>
      </w:r>
      <w:proofErr w:type="gramStart"/>
      <w:r w:rsidRPr="00FA6041">
        <w:rPr>
          <w:rFonts w:ascii="Arial" w:eastAsia="Calibri" w:hAnsi="Arial" w:cs="Arial"/>
          <w:sz w:val="18"/>
          <w:szCs w:val="18"/>
        </w:rPr>
        <w:t>Ronquillo;  Nivel</w:t>
      </w:r>
      <w:proofErr w:type="gramEnd"/>
      <w:r w:rsidRPr="00FA6041">
        <w:rPr>
          <w:rFonts w:ascii="Arial" w:eastAsia="Calibri" w:hAnsi="Arial" w:cs="Arial"/>
          <w:sz w:val="18"/>
          <w:szCs w:val="18"/>
        </w:rPr>
        <w:t xml:space="preserve"> 07</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0C04619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30067973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de Audio Móvil, Juan José Sánchez Solano; Nivel 04</w:t>
      </w:r>
      <w:r w:rsidRPr="00FA6041">
        <w:rPr>
          <w:rFonts w:ascii="Arial" w:eastAsia="Calibri" w:hAnsi="Arial" w:cs="Arial"/>
          <w:sz w:val="18"/>
          <w:szCs w:val="18"/>
        </w:rPr>
        <w:tab/>
      </w:r>
      <w:r w:rsidRPr="00FA6041">
        <w:rPr>
          <w:rFonts w:ascii="Arial" w:eastAsia="Calibri" w:hAnsi="Arial" w:cs="Arial"/>
          <w:sz w:val="18"/>
          <w:szCs w:val="18"/>
        </w:rPr>
        <w:tab/>
      </w:r>
    </w:p>
    <w:p w14:paraId="1F20784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30067980 </w:t>
      </w:r>
      <w:proofErr w:type="gramStart"/>
      <w:r w:rsidRPr="00FA6041">
        <w:rPr>
          <w:rFonts w:ascii="Arial" w:eastAsia="Calibri" w:hAnsi="Arial" w:cs="Arial"/>
          <w:sz w:val="18"/>
          <w:szCs w:val="18"/>
        </w:rPr>
        <w:t>Técnico</w:t>
      </w:r>
      <w:proofErr w:type="gramEnd"/>
      <w:r w:rsidRPr="00FA6041">
        <w:rPr>
          <w:rFonts w:ascii="Arial" w:eastAsia="Calibri" w:hAnsi="Arial" w:cs="Arial"/>
          <w:sz w:val="18"/>
          <w:szCs w:val="18"/>
        </w:rPr>
        <w:t xml:space="preserve"> Camarógrafo de Unidad Móvil, Eduardo Vera Porras; Nivel 04</w:t>
      </w:r>
      <w:r w:rsidRPr="00FA6041">
        <w:rPr>
          <w:rFonts w:ascii="Arial" w:eastAsia="Calibri" w:hAnsi="Arial" w:cs="Arial"/>
          <w:sz w:val="18"/>
          <w:szCs w:val="18"/>
        </w:rPr>
        <w:tab/>
      </w:r>
      <w:r w:rsidRPr="00FA6041">
        <w:rPr>
          <w:rFonts w:ascii="Arial" w:eastAsia="Calibri" w:hAnsi="Arial" w:cs="Arial"/>
          <w:sz w:val="18"/>
          <w:szCs w:val="18"/>
        </w:rPr>
        <w:tab/>
      </w:r>
    </w:p>
    <w:p w14:paraId="3BB426B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30067996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Víctor Hugo Sánchez Moran; Nivel 03</w:t>
      </w:r>
      <w:r w:rsidRPr="00FA6041">
        <w:rPr>
          <w:rFonts w:ascii="Arial" w:eastAsia="Calibri" w:hAnsi="Arial" w:cs="Arial"/>
          <w:sz w:val="18"/>
          <w:szCs w:val="18"/>
        </w:rPr>
        <w:tab/>
      </w:r>
      <w:r w:rsidRPr="00FA6041">
        <w:rPr>
          <w:rFonts w:ascii="Arial" w:eastAsia="Calibri" w:hAnsi="Arial" w:cs="Arial"/>
          <w:sz w:val="18"/>
          <w:szCs w:val="18"/>
        </w:rPr>
        <w:tab/>
      </w:r>
    </w:p>
    <w:p w14:paraId="093F422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30123563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Juan De Dios Liñán Reyna; Nivel 03</w:t>
      </w:r>
      <w:r w:rsidRPr="00FA6041">
        <w:rPr>
          <w:rFonts w:ascii="Arial" w:eastAsia="Calibri" w:hAnsi="Arial" w:cs="Arial"/>
          <w:sz w:val="18"/>
          <w:szCs w:val="18"/>
        </w:rPr>
        <w:tab/>
      </w:r>
      <w:r w:rsidRPr="00FA6041">
        <w:rPr>
          <w:rFonts w:ascii="Arial" w:eastAsia="Calibri" w:hAnsi="Arial" w:cs="Arial"/>
          <w:sz w:val="18"/>
          <w:szCs w:val="18"/>
        </w:rPr>
        <w:tab/>
      </w:r>
    </w:p>
    <w:p w14:paraId="5AD8D689"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10002406 </w:t>
      </w:r>
      <w:proofErr w:type="gramStart"/>
      <w:r w:rsidRPr="00FA6041">
        <w:rPr>
          <w:rFonts w:ascii="Arial" w:eastAsia="Calibri" w:hAnsi="Arial" w:cs="Arial"/>
          <w:b/>
          <w:bCs/>
          <w:sz w:val="18"/>
          <w:szCs w:val="18"/>
        </w:rPr>
        <w:t>Mantenimiento</w:t>
      </w:r>
      <w:proofErr w:type="gramEnd"/>
      <w:r w:rsidRPr="00FA6041">
        <w:rPr>
          <w:rFonts w:ascii="Arial" w:eastAsia="Calibri" w:hAnsi="Arial" w:cs="Arial"/>
          <w:b/>
          <w:bCs/>
          <w:sz w:val="18"/>
          <w:szCs w:val="18"/>
        </w:rPr>
        <w:t xml:space="preserve"> Operativo</w:t>
      </w:r>
      <w:r w:rsidRPr="00FA6041">
        <w:rPr>
          <w:rFonts w:ascii="Arial" w:eastAsia="Calibri" w:hAnsi="Arial" w:cs="Arial"/>
          <w:b/>
          <w:bCs/>
          <w:sz w:val="18"/>
          <w:szCs w:val="18"/>
        </w:rPr>
        <w:tab/>
      </w:r>
      <w:r w:rsidRPr="00FA6041">
        <w:rPr>
          <w:rFonts w:ascii="Arial" w:eastAsia="Calibri" w:hAnsi="Arial" w:cs="Arial"/>
          <w:b/>
          <w:bCs/>
          <w:sz w:val="18"/>
          <w:szCs w:val="18"/>
        </w:rPr>
        <w:tab/>
      </w:r>
    </w:p>
    <w:p w14:paraId="4BAB2AD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30067999 Técnico en </w:t>
      </w:r>
      <w:proofErr w:type="spellStart"/>
      <w:proofErr w:type="gramStart"/>
      <w:r w:rsidRPr="00FA6041">
        <w:rPr>
          <w:rFonts w:ascii="Arial" w:eastAsia="Calibri" w:hAnsi="Arial" w:cs="Arial"/>
          <w:sz w:val="18"/>
          <w:szCs w:val="18"/>
        </w:rPr>
        <w:t>Mantenimiento,Francisco</w:t>
      </w:r>
      <w:proofErr w:type="spellEnd"/>
      <w:proofErr w:type="gramEnd"/>
      <w:r w:rsidRPr="00FA6041">
        <w:rPr>
          <w:rFonts w:ascii="Arial" w:eastAsia="Calibri" w:hAnsi="Arial" w:cs="Arial"/>
          <w:sz w:val="18"/>
          <w:szCs w:val="18"/>
        </w:rPr>
        <w:t xml:space="preserve"> Esteban </w:t>
      </w:r>
      <w:proofErr w:type="spellStart"/>
      <w:r w:rsidRPr="00FA6041">
        <w:rPr>
          <w:rFonts w:ascii="Arial" w:eastAsia="Calibri" w:hAnsi="Arial" w:cs="Arial"/>
          <w:sz w:val="18"/>
          <w:szCs w:val="18"/>
        </w:rPr>
        <w:t>Velazquez</w:t>
      </w:r>
      <w:proofErr w:type="spell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Velazquez</w:t>
      </w:r>
      <w:proofErr w:type="spellEnd"/>
      <w:r w:rsidRPr="00FA6041">
        <w:rPr>
          <w:rFonts w:ascii="Arial" w:eastAsia="Calibri" w:hAnsi="Arial" w:cs="Arial"/>
          <w:sz w:val="18"/>
          <w:szCs w:val="18"/>
        </w:rPr>
        <w:t>;  Nivel 03</w:t>
      </w:r>
      <w:r w:rsidRPr="00FA6041">
        <w:rPr>
          <w:rFonts w:ascii="Arial" w:eastAsia="Calibri" w:hAnsi="Arial" w:cs="Arial"/>
          <w:sz w:val="18"/>
          <w:szCs w:val="18"/>
        </w:rPr>
        <w:tab/>
      </w:r>
    </w:p>
    <w:p w14:paraId="0097A1F3"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10002405 </w:t>
      </w:r>
      <w:proofErr w:type="gramStart"/>
      <w:r w:rsidRPr="00FA6041">
        <w:rPr>
          <w:rFonts w:ascii="Arial" w:eastAsia="Calibri" w:hAnsi="Arial" w:cs="Arial"/>
          <w:b/>
          <w:bCs/>
          <w:sz w:val="18"/>
          <w:szCs w:val="18"/>
        </w:rPr>
        <w:t>Mantenimiento</w:t>
      </w:r>
      <w:proofErr w:type="gramEnd"/>
      <w:r w:rsidRPr="00FA6041">
        <w:rPr>
          <w:rFonts w:ascii="Arial" w:eastAsia="Calibri" w:hAnsi="Arial" w:cs="Arial"/>
          <w:b/>
          <w:bCs/>
          <w:sz w:val="18"/>
          <w:szCs w:val="18"/>
        </w:rPr>
        <w:t xml:space="preserve"> Transmisores</w:t>
      </w:r>
      <w:r w:rsidRPr="00FA6041">
        <w:rPr>
          <w:rFonts w:ascii="Arial" w:eastAsia="Calibri" w:hAnsi="Arial" w:cs="Arial"/>
          <w:b/>
          <w:bCs/>
          <w:sz w:val="18"/>
          <w:szCs w:val="18"/>
        </w:rPr>
        <w:tab/>
      </w:r>
      <w:r w:rsidRPr="00FA6041">
        <w:rPr>
          <w:rFonts w:ascii="Arial" w:eastAsia="Calibri" w:hAnsi="Arial" w:cs="Arial"/>
          <w:b/>
          <w:bCs/>
          <w:sz w:val="18"/>
          <w:szCs w:val="18"/>
        </w:rPr>
        <w:tab/>
      </w:r>
    </w:p>
    <w:p w14:paraId="542C95F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30067984 Técnico en </w:t>
      </w:r>
      <w:proofErr w:type="spellStart"/>
      <w:proofErr w:type="gramStart"/>
      <w:r w:rsidRPr="00FA6041">
        <w:rPr>
          <w:rFonts w:ascii="Arial" w:eastAsia="Calibri" w:hAnsi="Arial" w:cs="Arial"/>
          <w:sz w:val="18"/>
          <w:szCs w:val="18"/>
        </w:rPr>
        <w:t>Transmisores,Francisco</w:t>
      </w:r>
      <w:proofErr w:type="spellEnd"/>
      <w:proofErr w:type="gramEnd"/>
      <w:r w:rsidRPr="00FA6041">
        <w:rPr>
          <w:rFonts w:ascii="Arial" w:eastAsia="Calibri" w:hAnsi="Arial" w:cs="Arial"/>
          <w:sz w:val="18"/>
          <w:szCs w:val="18"/>
        </w:rPr>
        <w:t xml:space="preserve"> Javier </w:t>
      </w:r>
      <w:proofErr w:type="spellStart"/>
      <w:r w:rsidRPr="00FA6041">
        <w:rPr>
          <w:rFonts w:ascii="Arial" w:eastAsia="Calibri" w:hAnsi="Arial" w:cs="Arial"/>
          <w:sz w:val="18"/>
          <w:szCs w:val="18"/>
        </w:rPr>
        <w:t>Gonzalez</w:t>
      </w:r>
      <w:proofErr w:type="spellEnd"/>
      <w:r w:rsidRPr="00FA6041">
        <w:rPr>
          <w:rFonts w:ascii="Arial" w:eastAsia="Calibri" w:hAnsi="Arial" w:cs="Arial"/>
          <w:sz w:val="18"/>
          <w:szCs w:val="18"/>
        </w:rPr>
        <w:t xml:space="preserve"> Alba; Nivel 03</w:t>
      </w:r>
      <w:r w:rsidRPr="00FA6041">
        <w:rPr>
          <w:rFonts w:ascii="Arial" w:eastAsia="Calibri" w:hAnsi="Arial" w:cs="Arial"/>
          <w:sz w:val="18"/>
          <w:szCs w:val="18"/>
        </w:rPr>
        <w:tab/>
      </w:r>
    </w:p>
    <w:p w14:paraId="4D81B81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30067988 Técnico en Transmisores, José Santiago Hernández </w:t>
      </w:r>
      <w:proofErr w:type="gramStart"/>
      <w:r w:rsidRPr="00FA6041">
        <w:rPr>
          <w:rFonts w:ascii="Arial" w:eastAsia="Calibri" w:hAnsi="Arial" w:cs="Arial"/>
          <w:sz w:val="18"/>
          <w:szCs w:val="18"/>
        </w:rPr>
        <w:t>Limón;  Nivel</w:t>
      </w:r>
      <w:proofErr w:type="gramEnd"/>
      <w:r w:rsidRPr="00FA6041">
        <w:rPr>
          <w:rFonts w:ascii="Arial" w:eastAsia="Calibri" w:hAnsi="Arial" w:cs="Arial"/>
          <w:sz w:val="18"/>
          <w:szCs w:val="18"/>
        </w:rPr>
        <w:t xml:space="preserve"> 03 </w:t>
      </w:r>
      <w:r w:rsidRPr="00FA6041">
        <w:rPr>
          <w:rFonts w:ascii="Arial" w:eastAsia="Calibri" w:hAnsi="Arial" w:cs="Arial"/>
          <w:sz w:val="18"/>
          <w:szCs w:val="18"/>
        </w:rPr>
        <w:tab/>
      </w:r>
    </w:p>
    <w:p w14:paraId="047F1DE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1BA9C89C"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10002394 </w:t>
      </w:r>
      <w:proofErr w:type="gramStart"/>
      <w:r w:rsidRPr="00FA6041">
        <w:rPr>
          <w:rFonts w:ascii="Arial" w:eastAsia="Calibri" w:hAnsi="Arial" w:cs="Arial"/>
          <w:b/>
          <w:bCs/>
          <w:sz w:val="18"/>
          <w:szCs w:val="18"/>
        </w:rPr>
        <w:t>Coordinación</w:t>
      </w:r>
      <w:proofErr w:type="gramEnd"/>
      <w:r w:rsidRPr="00FA6041">
        <w:rPr>
          <w:rFonts w:ascii="Arial" w:eastAsia="Calibri" w:hAnsi="Arial" w:cs="Arial"/>
          <w:b/>
          <w:bCs/>
          <w:sz w:val="18"/>
          <w:szCs w:val="18"/>
        </w:rPr>
        <w:t xml:space="preserve"> de Noticias</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5B81BEE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30082155 </w:t>
      </w:r>
      <w:proofErr w:type="gramStart"/>
      <w:r w:rsidRPr="00FA6041">
        <w:rPr>
          <w:rFonts w:ascii="Arial" w:eastAsia="Calibri" w:hAnsi="Arial" w:cs="Arial"/>
          <w:sz w:val="18"/>
          <w:szCs w:val="18"/>
        </w:rPr>
        <w:t>Coordinador</w:t>
      </w:r>
      <w:proofErr w:type="gramEnd"/>
      <w:r w:rsidRPr="00FA6041">
        <w:rPr>
          <w:rFonts w:ascii="Arial" w:eastAsia="Calibri" w:hAnsi="Arial" w:cs="Arial"/>
          <w:sz w:val="18"/>
          <w:szCs w:val="18"/>
        </w:rPr>
        <w:t>/a de Imagen; David Socorro Monjaraz Gómez; Nivel 12</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1B862AB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30106349 </w:t>
      </w:r>
      <w:proofErr w:type="gramStart"/>
      <w:r w:rsidRPr="00FA6041">
        <w:rPr>
          <w:rFonts w:ascii="Arial" w:eastAsia="Calibri" w:hAnsi="Arial" w:cs="Arial"/>
          <w:sz w:val="18"/>
          <w:szCs w:val="18"/>
        </w:rPr>
        <w:t>Director</w:t>
      </w:r>
      <w:proofErr w:type="gramEnd"/>
      <w:r w:rsidRPr="00FA6041">
        <w:rPr>
          <w:rFonts w:ascii="Arial" w:eastAsia="Calibri" w:hAnsi="Arial" w:cs="Arial"/>
          <w:sz w:val="18"/>
          <w:szCs w:val="18"/>
        </w:rPr>
        <w:t xml:space="preserve"> de Noticias; Luis Enrique Lima Navarro; Nivel 10</w:t>
      </w:r>
      <w:r w:rsidRPr="00FA6041">
        <w:rPr>
          <w:rFonts w:ascii="Arial" w:eastAsia="Calibri" w:hAnsi="Arial" w:cs="Arial"/>
          <w:sz w:val="18"/>
          <w:szCs w:val="18"/>
        </w:rPr>
        <w:tab/>
      </w:r>
      <w:r w:rsidRPr="00FA6041">
        <w:rPr>
          <w:rFonts w:ascii="Arial" w:eastAsia="Calibri" w:hAnsi="Arial" w:cs="Arial"/>
          <w:sz w:val="18"/>
          <w:szCs w:val="18"/>
        </w:rPr>
        <w:tab/>
      </w:r>
    </w:p>
    <w:p w14:paraId="0520A2A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30094567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w:t>
      </w:r>
      <w:proofErr w:type="spellStart"/>
      <w:r w:rsidRPr="00FA6041">
        <w:rPr>
          <w:rFonts w:ascii="Arial" w:eastAsia="Calibri" w:hAnsi="Arial" w:cs="Arial"/>
          <w:sz w:val="18"/>
          <w:szCs w:val="18"/>
        </w:rPr>
        <w:t>Edicion</w:t>
      </w:r>
      <w:proofErr w:type="spellEnd"/>
      <w:r w:rsidRPr="00FA6041">
        <w:rPr>
          <w:rFonts w:ascii="Arial" w:eastAsia="Calibri" w:hAnsi="Arial" w:cs="Arial"/>
          <w:sz w:val="18"/>
          <w:szCs w:val="18"/>
        </w:rPr>
        <w:t xml:space="preserve"> de Noticias, Víctor Manuel Tovar Martínez; Nivel 07</w:t>
      </w:r>
      <w:r w:rsidRPr="00FA6041">
        <w:rPr>
          <w:rFonts w:ascii="Arial" w:eastAsia="Calibri" w:hAnsi="Arial" w:cs="Arial"/>
          <w:sz w:val="18"/>
          <w:szCs w:val="18"/>
        </w:rPr>
        <w:tab/>
      </w:r>
    </w:p>
    <w:p w14:paraId="500D2FD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30067971 </w:t>
      </w:r>
      <w:proofErr w:type="gramStart"/>
      <w:r w:rsidRPr="00FA6041">
        <w:rPr>
          <w:rFonts w:ascii="Arial" w:eastAsia="Calibri" w:hAnsi="Arial" w:cs="Arial"/>
          <w:sz w:val="18"/>
          <w:szCs w:val="18"/>
        </w:rPr>
        <w:t>Encargado</w:t>
      </w:r>
      <w:proofErr w:type="gramEnd"/>
      <w:r w:rsidRPr="00FA6041">
        <w:rPr>
          <w:rFonts w:ascii="Arial" w:eastAsia="Calibri" w:hAnsi="Arial" w:cs="Arial"/>
          <w:sz w:val="18"/>
          <w:szCs w:val="18"/>
        </w:rPr>
        <w:t xml:space="preserve"> de Noticieros, Edgar Eugenio Deschamps Maciel; Nivel 05</w:t>
      </w:r>
      <w:r w:rsidRPr="00FA6041">
        <w:rPr>
          <w:rFonts w:ascii="Arial" w:eastAsia="Calibri" w:hAnsi="Arial" w:cs="Arial"/>
          <w:sz w:val="18"/>
          <w:szCs w:val="18"/>
        </w:rPr>
        <w:tab/>
      </w:r>
    </w:p>
    <w:p w14:paraId="24F1546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30067982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xml:space="preserve"> Editor de Noticias, Jorge Luis Rodríguez García; Nivel 04</w:t>
      </w:r>
      <w:r w:rsidRPr="00FA6041">
        <w:rPr>
          <w:rFonts w:ascii="Arial" w:eastAsia="Calibri" w:hAnsi="Arial" w:cs="Arial"/>
          <w:sz w:val="18"/>
          <w:szCs w:val="18"/>
        </w:rPr>
        <w:tab/>
      </w:r>
    </w:p>
    <w:p w14:paraId="593EB7B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30070822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Jesús Antonio Muñoz Burgos; Nivel 04</w:t>
      </w:r>
      <w:r w:rsidRPr="00FA6041">
        <w:rPr>
          <w:rFonts w:ascii="Arial" w:eastAsia="Calibri" w:hAnsi="Arial" w:cs="Arial"/>
          <w:sz w:val="18"/>
          <w:szCs w:val="18"/>
        </w:rPr>
        <w:tab/>
      </w:r>
    </w:p>
    <w:p w14:paraId="561B0DA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30094679  Técnico</w:t>
      </w:r>
      <w:proofErr w:type="gramEnd"/>
      <w:r w:rsidRPr="00FA6041">
        <w:rPr>
          <w:rFonts w:ascii="Arial" w:eastAsia="Calibri" w:hAnsi="Arial" w:cs="Arial"/>
          <w:sz w:val="18"/>
          <w:szCs w:val="18"/>
        </w:rPr>
        <w:t xml:space="preserve"> de Noticieros, Myriam Patricia Guerrero Gutiérrez; Nivel 04</w:t>
      </w:r>
      <w:r w:rsidRPr="00FA6041">
        <w:rPr>
          <w:rFonts w:ascii="Arial" w:eastAsia="Calibri" w:hAnsi="Arial" w:cs="Arial"/>
          <w:sz w:val="18"/>
          <w:szCs w:val="18"/>
        </w:rPr>
        <w:tab/>
      </w:r>
    </w:p>
    <w:p w14:paraId="66E854A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30113015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de Noticias, Esteban Salvador Salazar Torres; Nivel 04</w:t>
      </w:r>
      <w:r w:rsidRPr="00FA6041">
        <w:rPr>
          <w:rFonts w:ascii="Arial" w:eastAsia="Calibri" w:hAnsi="Arial" w:cs="Arial"/>
          <w:sz w:val="18"/>
          <w:szCs w:val="18"/>
        </w:rPr>
        <w:tab/>
      </w:r>
    </w:p>
    <w:p w14:paraId="7A055ED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30123531; Asistente/a de Noticieros; Martha Viridiana Soto López; Nivel 02</w:t>
      </w:r>
      <w:r w:rsidRPr="00FA6041">
        <w:rPr>
          <w:rFonts w:ascii="Arial" w:eastAsia="Calibri" w:hAnsi="Arial" w:cs="Arial"/>
          <w:sz w:val="18"/>
          <w:szCs w:val="18"/>
        </w:rPr>
        <w:tab/>
      </w:r>
    </w:p>
    <w:p w14:paraId="3B1450D2"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10002409 </w:t>
      </w:r>
      <w:proofErr w:type="gramStart"/>
      <w:r w:rsidRPr="00FA6041">
        <w:rPr>
          <w:rFonts w:ascii="Arial" w:eastAsia="Calibri" w:hAnsi="Arial" w:cs="Arial"/>
          <w:b/>
          <w:bCs/>
          <w:sz w:val="18"/>
          <w:szCs w:val="18"/>
        </w:rPr>
        <w:t>Jefatura</w:t>
      </w:r>
      <w:proofErr w:type="gramEnd"/>
      <w:r w:rsidRPr="00FA6041">
        <w:rPr>
          <w:rFonts w:ascii="Arial" w:eastAsia="Calibri" w:hAnsi="Arial" w:cs="Arial"/>
          <w:b/>
          <w:bCs/>
          <w:sz w:val="18"/>
          <w:szCs w:val="18"/>
        </w:rPr>
        <w:t xml:space="preserve"> de Información</w:t>
      </w:r>
      <w:r w:rsidRPr="00FA6041">
        <w:rPr>
          <w:rFonts w:ascii="Arial" w:eastAsia="Calibri" w:hAnsi="Arial" w:cs="Arial"/>
          <w:b/>
          <w:bCs/>
          <w:sz w:val="18"/>
          <w:szCs w:val="18"/>
        </w:rPr>
        <w:tab/>
      </w:r>
      <w:r w:rsidRPr="00FA6041">
        <w:rPr>
          <w:rFonts w:ascii="Arial" w:eastAsia="Calibri" w:hAnsi="Arial" w:cs="Arial"/>
          <w:b/>
          <w:bCs/>
          <w:sz w:val="18"/>
          <w:szCs w:val="18"/>
        </w:rPr>
        <w:tab/>
      </w:r>
    </w:p>
    <w:p w14:paraId="156D65B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30067918 Jefe de Información, </w:t>
      </w:r>
      <w:proofErr w:type="gramStart"/>
      <w:r w:rsidRPr="00FA6041">
        <w:rPr>
          <w:rFonts w:ascii="Arial" w:eastAsia="Calibri" w:hAnsi="Arial" w:cs="Arial"/>
          <w:sz w:val="18"/>
          <w:szCs w:val="18"/>
        </w:rPr>
        <w:t>VACANTE;  Nivel</w:t>
      </w:r>
      <w:proofErr w:type="gramEnd"/>
      <w:r w:rsidRPr="00FA6041">
        <w:rPr>
          <w:rFonts w:ascii="Arial" w:eastAsia="Calibri" w:hAnsi="Arial" w:cs="Arial"/>
          <w:sz w:val="18"/>
          <w:szCs w:val="18"/>
        </w:rPr>
        <w:t xml:space="preserve"> 07</w:t>
      </w:r>
      <w:r w:rsidRPr="00FA6041">
        <w:rPr>
          <w:rFonts w:ascii="Arial" w:eastAsia="Calibri" w:hAnsi="Arial" w:cs="Arial"/>
          <w:sz w:val="18"/>
          <w:szCs w:val="18"/>
        </w:rPr>
        <w:tab/>
      </w:r>
      <w:r w:rsidRPr="00FA6041">
        <w:rPr>
          <w:rFonts w:ascii="Arial" w:eastAsia="Calibri" w:hAnsi="Arial" w:cs="Arial"/>
          <w:sz w:val="18"/>
          <w:szCs w:val="18"/>
        </w:rPr>
        <w:tab/>
      </w:r>
    </w:p>
    <w:p w14:paraId="20E4577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30067962 </w:t>
      </w:r>
      <w:proofErr w:type="gramStart"/>
      <w:r w:rsidRPr="00FA6041">
        <w:rPr>
          <w:rFonts w:ascii="Arial" w:eastAsia="Calibri" w:hAnsi="Arial" w:cs="Arial"/>
          <w:sz w:val="18"/>
          <w:szCs w:val="18"/>
        </w:rPr>
        <w:t>Reportero</w:t>
      </w:r>
      <w:proofErr w:type="gramEnd"/>
      <w:r w:rsidRPr="00FA6041">
        <w:rPr>
          <w:rFonts w:ascii="Arial" w:eastAsia="Calibri" w:hAnsi="Arial" w:cs="Arial"/>
          <w:sz w:val="18"/>
          <w:szCs w:val="18"/>
        </w:rPr>
        <w:t>, Salvador Ernesto Méndez Jaramillo; Nivel 05</w:t>
      </w:r>
      <w:r w:rsidRPr="00FA6041">
        <w:rPr>
          <w:rFonts w:ascii="Arial" w:eastAsia="Calibri" w:hAnsi="Arial" w:cs="Arial"/>
          <w:sz w:val="18"/>
          <w:szCs w:val="18"/>
        </w:rPr>
        <w:tab/>
      </w:r>
    </w:p>
    <w:p w14:paraId="72FBD08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lastRenderedPageBreak/>
        <w:tab/>
      </w:r>
      <w:r w:rsidRPr="00FA6041">
        <w:rPr>
          <w:rFonts w:ascii="Arial" w:eastAsia="Calibri" w:hAnsi="Arial" w:cs="Arial"/>
          <w:sz w:val="18"/>
          <w:szCs w:val="18"/>
        </w:rPr>
        <w:tab/>
      </w:r>
      <w:r w:rsidRPr="00FA6041">
        <w:rPr>
          <w:rFonts w:ascii="Arial" w:eastAsia="Calibri" w:hAnsi="Arial" w:cs="Arial"/>
          <w:sz w:val="18"/>
          <w:szCs w:val="18"/>
        </w:rPr>
        <w:tab/>
        <w:t xml:space="preserve">30094589 Reportero, Sofía del Socorro Tamayo </w:t>
      </w:r>
      <w:proofErr w:type="gramStart"/>
      <w:r w:rsidRPr="00FA6041">
        <w:rPr>
          <w:rFonts w:ascii="Arial" w:eastAsia="Calibri" w:hAnsi="Arial" w:cs="Arial"/>
          <w:sz w:val="18"/>
          <w:szCs w:val="18"/>
        </w:rPr>
        <w:t>Rodríguez;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417BF7F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30094590 Reportero, Maura Imelda Solano </w:t>
      </w:r>
      <w:proofErr w:type="gramStart"/>
      <w:r w:rsidRPr="00FA6041">
        <w:rPr>
          <w:rFonts w:ascii="Arial" w:eastAsia="Calibri" w:hAnsi="Arial" w:cs="Arial"/>
          <w:sz w:val="18"/>
          <w:szCs w:val="18"/>
        </w:rPr>
        <w:t>Gamiño;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4BE5145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30094592 Reportero, Juan Luis Rey Macías </w:t>
      </w:r>
      <w:proofErr w:type="spellStart"/>
      <w:proofErr w:type="gramStart"/>
      <w:r w:rsidRPr="00FA6041">
        <w:rPr>
          <w:rFonts w:ascii="Arial" w:eastAsia="Calibri" w:hAnsi="Arial" w:cs="Arial"/>
          <w:sz w:val="18"/>
          <w:szCs w:val="18"/>
        </w:rPr>
        <w:t>Ramirez</w:t>
      </w:r>
      <w:proofErr w:type="spellEnd"/>
      <w:r w:rsidRPr="00FA6041">
        <w:rPr>
          <w:rFonts w:ascii="Arial" w:eastAsia="Calibri" w:hAnsi="Arial" w:cs="Arial"/>
          <w:sz w:val="18"/>
          <w:szCs w:val="18"/>
        </w:rPr>
        <w:t>;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2E4A951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30094593 Reportero, Felipe de Jesús Cansino </w:t>
      </w:r>
      <w:proofErr w:type="spellStart"/>
      <w:proofErr w:type="gramStart"/>
      <w:r w:rsidRPr="00FA6041">
        <w:rPr>
          <w:rFonts w:ascii="Arial" w:eastAsia="Calibri" w:hAnsi="Arial" w:cs="Arial"/>
          <w:sz w:val="18"/>
          <w:szCs w:val="18"/>
        </w:rPr>
        <w:t>Olandez</w:t>
      </w:r>
      <w:proofErr w:type="spellEnd"/>
      <w:r w:rsidRPr="00FA6041">
        <w:rPr>
          <w:rFonts w:ascii="Arial" w:eastAsia="Calibri" w:hAnsi="Arial" w:cs="Arial"/>
          <w:sz w:val="18"/>
          <w:szCs w:val="18"/>
        </w:rPr>
        <w:t>;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7E4574E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30094594 Reportero, Paula Guadalupe Muñoz </w:t>
      </w:r>
      <w:proofErr w:type="spellStart"/>
      <w:proofErr w:type="gramStart"/>
      <w:r w:rsidRPr="00FA6041">
        <w:rPr>
          <w:rFonts w:ascii="Arial" w:eastAsia="Calibri" w:hAnsi="Arial" w:cs="Arial"/>
          <w:sz w:val="18"/>
          <w:szCs w:val="18"/>
        </w:rPr>
        <w:t>Perez</w:t>
      </w:r>
      <w:proofErr w:type="spellEnd"/>
      <w:r w:rsidRPr="00FA6041">
        <w:rPr>
          <w:rFonts w:ascii="Arial" w:eastAsia="Calibri" w:hAnsi="Arial" w:cs="Arial"/>
          <w:sz w:val="18"/>
          <w:szCs w:val="18"/>
        </w:rPr>
        <w:t>;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49A1D56C"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10006879 </w:t>
      </w:r>
      <w:proofErr w:type="gramStart"/>
      <w:r w:rsidRPr="00FA6041">
        <w:rPr>
          <w:rFonts w:ascii="Arial" w:eastAsia="Calibri" w:hAnsi="Arial" w:cs="Arial"/>
          <w:b/>
          <w:bCs/>
          <w:sz w:val="18"/>
          <w:szCs w:val="18"/>
        </w:rPr>
        <w:t>Jefatura</w:t>
      </w:r>
      <w:proofErr w:type="gramEnd"/>
      <w:r w:rsidRPr="00FA6041">
        <w:rPr>
          <w:rFonts w:ascii="Arial" w:eastAsia="Calibri" w:hAnsi="Arial" w:cs="Arial"/>
          <w:b/>
          <w:bCs/>
          <w:sz w:val="18"/>
          <w:szCs w:val="18"/>
        </w:rPr>
        <w:t xml:space="preserve"> de Redacción</w:t>
      </w:r>
      <w:r w:rsidRPr="00FA6041">
        <w:rPr>
          <w:rFonts w:ascii="Arial" w:eastAsia="Calibri" w:hAnsi="Arial" w:cs="Arial"/>
          <w:b/>
          <w:bCs/>
          <w:sz w:val="18"/>
          <w:szCs w:val="18"/>
        </w:rPr>
        <w:tab/>
      </w:r>
      <w:r w:rsidRPr="00FA6041">
        <w:rPr>
          <w:rFonts w:ascii="Arial" w:eastAsia="Calibri" w:hAnsi="Arial" w:cs="Arial"/>
          <w:b/>
          <w:bCs/>
          <w:sz w:val="18"/>
          <w:szCs w:val="18"/>
        </w:rPr>
        <w:tab/>
      </w:r>
    </w:p>
    <w:p w14:paraId="6085697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30084866;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Redacción, Jaime Humberto Barragán Aviña; Nivel 10</w:t>
      </w:r>
      <w:r w:rsidRPr="00FA6041">
        <w:rPr>
          <w:rFonts w:ascii="Arial" w:eastAsia="Calibri" w:hAnsi="Arial" w:cs="Arial"/>
          <w:sz w:val="18"/>
          <w:szCs w:val="18"/>
        </w:rPr>
        <w:tab/>
      </w:r>
      <w:r w:rsidRPr="00FA6041">
        <w:rPr>
          <w:rFonts w:ascii="Arial" w:eastAsia="Calibri" w:hAnsi="Arial" w:cs="Arial"/>
          <w:sz w:val="18"/>
          <w:szCs w:val="18"/>
        </w:rPr>
        <w:tab/>
      </w:r>
    </w:p>
    <w:p w14:paraId="792C2D9B"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10002408 </w:t>
      </w:r>
      <w:proofErr w:type="gramStart"/>
      <w:r w:rsidRPr="00FA6041">
        <w:rPr>
          <w:rFonts w:ascii="Arial" w:eastAsia="Calibri" w:hAnsi="Arial" w:cs="Arial"/>
          <w:b/>
          <w:bCs/>
          <w:sz w:val="18"/>
          <w:szCs w:val="18"/>
        </w:rPr>
        <w:t>Producción</w:t>
      </w:r>
      <w:proofErr w:type="gramEnd"/>
      <w:r w:rsidRPr="00FA6041">
        <w:rPr>
          <w:rFonts w:ascii="Arial" w:eastAsia="Calibri" w:hAnsi="Arial" w:cs="Arial"/>
          <w:b/>
          <w:bCs/>
          <w:sz w:val="18"/>
          <w:szCs w:val="18"/>
        </w:rPr>
        <w:t xml:space="preserve"> de Noticias</w:t>
      </w:r>
      <w:r w:rsidRPr="00FA6041">
        <w:rPr>
          <w:rFonts w:ascii="Arial" w:eastAsia="Calibri" w:hAnsi="Arial" w:cs="Arial"/>
          <w:b/>
          <w:bCs/>
          <w:sz w:val="18"/>
          <w:szCs w:val="18"/>
        </w:rPr>
        <w:tab/>
      </w:r>
      <w:r w:rsidRPr="00FA6041">
        <w:rPr>
          <w:rFonts w:ascii="Arial" w:eastAsia="Calibri" w:hAnsi="Arial" w:cs="Arial"/>
          <w:b/>
          <w:bCs/>
          <w:sz w:val="18"/>
          <w:szCs w:val="18"/>
        </w:rPr>
        <w:tab/>
      </w:r>
    </w:p>
    <w:p w14:paraId="2EDE8DA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30069247  Especialista</w:t>
      </w:r>
      <w:proofErr w:type="gramEnd"/>
      <w:r w:rsidRPr="00FA6041">
        <w:rPr>
          <w:rFonts w:ascii="Arial" w:eastAsia="Calibri" w:hAnsi="Arial" w:cs="Arial"/>
          <w:sz w:val="18"/>
          <w:szCs w:val="18"/>
        </w:rPr>
        <w:t xml:space="preserve"> en Redacción e Información; German Moreno Martin del Campo; Nivel 06</w:t>
      </w:r>
      <w:r w:rsidRPr="00FA6041">
        <w:rPr>
          <w:rFonts w:ascii="Arial" w:eastAsia="Calibri" w:hAnsi="Arial" w:cs="Arial"/>
          <w:sz w:val="18"/>
          <w:szCs w:val="18"/>
        </w:rPr>
        <w:tab/>
      </w:r>
    </w:p>
    <w:p w14:paraId="2AEDA46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30067961 </w:t>
      </w:r>
      <w:proofErr w:type="gramStart"/>
      <w:r w:rsidRPr="00FA6041">
        <w:rPr>
          <w:rFonts w:ascii="Arial" w:eastAsia="Calibri" w:hAnsi="Arial" w:cs="Arial"/>
          <w:sz w:val="18"/>
          <w:szCs w:val="18"/>
        </w:rPr>
        <w:t>Editor</w:t>
      </w:r>
      <w:proofErr w:type="gramEnd"/>
      <w:r w:rsidRPr="00FA6041">
        <w:rPr>
          <w:rFonts w:ascii="Arial" w:eastAsia="Calibri" w:hAnsi="Arial" w:cs="Arial"/>
          <w:sz w:val="18"/>
          <w:szCs w:val="18"/>
        </w:rPr>
        <w:t xml:space="preserve"> de Noticieros, Alberto Aguilera Macedo; Nivel 05</w:t>
      </w:r>
      <w:r w:rsidRPr="00FA6041">
        <w:rPr>
          <w:rFonts w:ascii="Arial" w:eastAsia="Calibri" w:hAnsi="Arial" w:cs="Arial"/>
          <w:sz w:val="18"/>
          <w:szCs w:val="18"/>
        </w:rPr>
        <w:tab/>
      </w:r>
    </w:p>
    <w:p w14:paraId="79C9B22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30094595  Editor</w:t>
      </w:r>
      <w:proofErr w:type="gramEnd"/>
      <w:r w:rsidRPr="00FA6041">
        <w:rPr>
          <w:rFonts w:ascii="Arial" w:eastAsia="Calibri" w:hAnsi="Arial" w:cs="Arial"/>
          <w:sz w:val="18"/>
          <w:szCs w:val="18"/>
        </w:rPr>
        <w:t xml:space="preserve"> de Noticieros, Nancy Bernardina Yadira Cárdenas Curtis;  Nivel 05</w:t>
      </w:r>
      <w:r w:rsidRPr="00FA6041">
        <w:rPr>
          <w:rFonts w:ascii="Arial" w:eastAsia="Calibri" w:hAnsi="Arial" w:cs="Arial"/>
          <w:sz w:val="18"/>
          <w:szCs w:val="18"/>
        </w:rPr>
        <w:tab/>
      </w:r>
    </w:p>
    <w:p w14:paraId="49C36F3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30094596 Realizador de Noticias, Juan José Villanueva </w:t>
      </w:r>
      <w:proofErr w:type="gramStart"/>
      <w:r w:rsidRPr="00FA6041">
        <w:rPr>
          <w:rFonts w:ascii="Arial" w:eastAsia="Calibri" w:hAnsi="Arial" w:cs="Arial"/>
          <w:sz w:val="18"/>
          <w:szCs w:val="18"/>
        </w:rPr>
        <w:t>Luna;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698F232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30094597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de Noticias, Israel Mesas Flores; Nivel 05</w:t>
      </w:r>
      <w:r w:rsidRPr="00FA6041">
        <w:rPr>
          <w:rFonts w:ascii="Arial" w:eastAsia="Calibri" w:hAnsi="Arial" w:cs="Arial"/>
          <w:sz w:val="18"/>
          <w:szCs w:val="18"/>
        </w:rPr>
        <w:tab/>
      </w:r>
    </w:p>
    <w:p w14:paraId="33440DD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30067992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Rafael Paredes García; Nivel 04</w:t>
      </w:r>
      <w:r w:rsidRPr="00FA6041">
        <w:rPr>
          <w:rFonts w:ascii="Arial" w:eastAsia="Calibri" w:hAnsi="Arial" w:cs="Arial"/>
          <w:sz w:val="18"/>
          <w:szCs w:val="18"/>
        </w:rPr>
        <w:tab/>
      </w:r>
    </w:p>
    <w:p w14:paraId="54D300C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30067993 Camarógrafo, Javier Martin Guatemala </w:t>
      </w:r>
      <w:proofErr w:type="gramStart"/>
      <w:r w:rsidRPr="00FA6041">
        <w:rPr>
          <w:rFonts w:ascii="Arial" w:eastAsia="Calibri" w:hAnsi="Arial" w:cs="Arial"/>
          <w:sz w:val="18"/>
          <w:szCs w:val="18"/>
        </w:rPr>
        <w:t>Aguilar;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3DD2148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30067995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Javier Prado Álvarez; Nivel 04</w:t>
      </w:r>
      <w:r w:rsidRPr="00FA6041">
        <w:rPr>
          <w:rFonts w:ascii="Arial" w:eastAsia="Calibri" w:hAnsi="Arial" w:cs="Arial"/>
          <w:sz w:val="18"/>
          <w:szCs w:val="18"/>
        </w:rPr>
        <w:tab/>
      </w:r>
    </w:p>
    <w:p w14:paraId="3F6991D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30067997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José Apolo Moya Torres; Nivel 04</w:t>
      </w:r>
      <w:r w:rsidRPr="00FA6041">
        <w:rPr>
          <w:rFonts w:ascii="Arial" w:eastAsia="Calibri" w:hAnsi="Arial" w:cs="Arial"/>
          <w:sz w:val="18"/>
          <w:szCs w:val="18"/>
        </w:rPr>
        <w:tab/>
      </w:r>
    </w:p>
    <w:p w14:paraId="500DFF4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30115564;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 xml:space="preserve">/a de Noticieros B; Manuel Enrique Nicasio </w:t>
      </w:r>
      <w:proofErr w:type="spellStart"/>
      <w:r w:rsidRPr="00FA6041">
        <w:rPr>
          <w:rFonts w:ascii="Arial" w:eastAsia="Calibri" w:hAnsi="Arial" w:cs="Arial"/>
          <w:sz w:val="18"/>
          <w:szCs w:val="18"/>
        </w:rPr>
        <w:t>Rodriguez</w:t>
      </w:r>
      <w:proofErr w:type="spellEnd"/>
      <w:r w:rsidRPr="00FA6041">
        <w:rPr>
          <w:rFonts w:ascii="Arial" w:eastAsia="Calibri" w:hAnsi="Arial" w:cs="Arial"/>
          <w:sz w:val="18"/>
          <w:szCs w:val="18"/>
        </w:rPr>
        <w:t>, Nivel 04</w:t>
      </w:r>
      <w:r w:rsidRPr="00FA6041">
        <w:rPr>
          <w:rFonts w:ascii="Arial" w:eastAsia="Calibri" w:hAnsi="Arial" w:cs="Arial"/>
          <w:sz w:val="18"/>
          <w:szCs w:val="18"/>
        </w:rPr>
        <w:tab/>
      </w:r>
    </w:p>
    <w:p w14:paraId="440692B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30115565;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/a de Noticieros B; Daniel Alejandro Andrade Cervantes, Nivel 04</w:t>
      </w:r>
      <w:r w:rsidRPr="00FA6041">
        <w:rPr>
          <w:rFonts w:ascii="Arial" w:eastAsia="Calibri" w:hAnsi="Arial" w:cs="Arial"/>
          <w:sz w:val="18"/>
          <w:szCs w:val="18"/>
        </w:rPr>
        <w:tab/>
      </w:r>
    </w:p>
    <w:p w14:paraId="4B376D7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30115566;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/a de Noticieros B; Ismael Fabian Mosqueda Fernández, Nivel 04</w:t>
      </w:r>
      <w:r w:rsidRPr="00FA6041">
        <w:rPr>
          <w:rFonts w:ascii="Arial" w:eastAsia="Calibri" w:hAnsi="Arial" w:cs="Arial"/>
          <w:sz w:val="18"/>
          <w:szCs w:val="18"/>
        </w:rPr>
        <w:tab/>
      </w:r>
    </w:p>
    <w:p w14:paraId="286F5928"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10002401 </w:t>
      </w:r>
      <w:proofErr w:type="gramStart"/>
      <w:r w:rsidRPr="00FA6041">
        <w:rPr>
          <w:rFonts w:ascii="Arial" w:eastAsia="Calibri" w:hAnsi="Arial" w:cs="Arial"/>
          <w:b/>
          <w:bCs/>
          <w:sz w:val="18"/>
          <w:szCs w:val="18"/>
        </w:rPr>
        <w:t>Coordinación</w:t>
      </w:r>
      <w:proofErr w:type="gramEnd"/>
      <w:r w:rsidRPr="00FA6041">
        <w:rPr>
          <w:rFonts w:ascii="Arial" w:eastAsia="Calibri" w:hAnsi="Arial" w:cs="Arial"/>
          <w:b/>
          <w:bCs/>
          <w:sz w:val="18"/>
          <w:szCs w:val="18"/>
        </w:rPr>
        <w:t xml:space="preserve"> de </w:t>
      </w:r>
      <w:proofErr w:type="spellStart"/>
      <w:r w:rsidRPr="00FA6041">
        <w:rPr>
          <w:rFonts w:ascii="Arial" w:eastAsia="Calibri" w:hAnsi="Arial" w:cs="Arial"/>
          <w:b/>
          <w:bCs/>
          <w:sz w:val="18"/>
          <w:szCs w:val="18"/>
        </w:rPr>
        <w:t>Rel.Inst</w:t>
      </w:r>
      <w:proofErr w:type="spellEnd"/>
      <w:r w:rsidRPr="00FA6041">
        <w:rPr>
          <w:rFonts w:ascii="Arial" w:eastAsia="Calibri" w:hAnsi="Arial" w:cs="Arial"/>
          <w:b/>
          <w:bCs/>
          <w:sz w:val="18"/>
          <w:szCs w:val="18"/>
        </w:rPr>
        <w:t>. y Mercadotecnia</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52BC0EB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30070820; Coordinador de Rel. Inst. y Mercadotecnia, Lilian Granados Philipp; Nivel 11</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138DBC1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30094611 </w:t>
      </w:r>
      <w:proofErr w:type="gramStart"/>
      <w:r w:rsidRPr="00FA6041">
        <w:rPr>
          <w:rFonts w:ascii="Arial" w:eastAsia="Calibri" w:hAnsi="Arial" w:cs="Arial"/>
          <w:sz w:val="18"/>
          <w:szCs w:val="18"/>
        </w:rPr>
        <w:t>Gestor</w:t>
      </w:r>
      <w:proofErr w:type="gramEnd"/>
      <w:r w:rsidRPr="00FA6041">
        <w:rPr>
          <w:rFonts w:ascii="Arial" w:eastAsia="Calibri" w:hAnsi="Arial" w:cs="Arial"/>
          <w:sz w:val="18"/>
          <w:szCs w:val="18"/>
        </w:rPr>
        <w:t xml:space="preserve"> de Promoción, Saraí Jazmín Emilio </w:t>
      </w:r>
      <w:proofErr w:type="spellStart"/>
      <w:r w:rsidRPr="00FA6041">
        <w:rPr>
          <w:rFonts w:ascii="Arial" w:eastAsia="Calibri" w:hAnsi="Arial" w:cs="Arial"/>
          <w:sz w:val="18"/>
          <w:szCs w:val="18"/>
        </w:rPr>
        <w:t>Bardomiano</w:t>
      </w:r>
      <w:proofErr w:type="spellEnd"/>
      <w:r w:rsidRPr="00FA6041">
        <w:rPr>
          <w:rFonts w:ascii="Arial" w:eastAsia="Calibri" w:hAnsi="Arial" w:cs="Arial"/>
          <w:sz w:val="18"/>
          <w:szCs w:val="18"/>
        </w:rPr>
        <w:t>; Nivel 05</w:t>
      </w:r>
      <w:r w:rsidRPr="00FA6041">
        <w:rPr>
          <w:rFonts w:ascii="Arial" w:eastAsia="Calibri" w:hAnsi="Arial" w:cs="Arial"/>
          <w:sz w:val="18"/>
          <w:szCs w:val="18"/>
        </w:rPr>
        <w:tab/>
      </w:r>
    </w:p>
    <w:p w14:paraId="3F75222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30094612 </w:t>
      </w:r>
      <w:proofErr w:type="gramStart"/>
      <w:r w:rsidRPr="00FA6041">
        <w:rPr>
          <w:rFonts w:ascii="Arial" w:eastAsia="Calibri" w:hAnsi="Arial" w:cs="Arial"/>
          <w:sz w:val="18"/>
          <w:szCs w:val="18"/>
        </w:rPr>
        <w:t>Gestor</w:t>
      </w:r>
      <w:proofErr w:type="gramEnd"/>
      <w:r w:rsidRPr="00FA6041">
        <w:rPr>
          <w:rFonts w:ascii="Arial" w:eastAsia="Calibri" w:hAnsi="Arial" w:cs="Arial"/>
          <w:sz w:val="18"/>
          <w:szCs w:val="18"/>
        </w:rPr>
        <w:t xml:space="preserve"> de Promoción, Leticia Berenice López Molina; Nivel 05</w:t>
      </w:r>
      <w:r w:rsidRPr="00FA6041">
        <w:rPr>
          <w:rFonts w:ascii="Arial" w:eastAsia="Calibri" w:hAnsi="Arial" w:cs="Arial"/>
          <w:sz w:val="18"/>
          <w:szCs w:val="18"/>
        </w:rPr>
        <w:tab/>
      </w:r>
    </w:p>
    <w:p w14:paraId="0BAD338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30094615 Gestor de Promoción, Laura Ivon Gutiérrez </w:t>
      </w:r>
      <w:proofErr w:type="gramStart"/>
      <w:r w:rsidRPr="00FA6041">
        <w:rPr>
          <w:rFonts w:ascii="Arial" w:eastAsia="Calibri" w:hAnsi="Arial" w:cs="Arial"/>
          <w:sz w:val="18"/>
          <w:szCs w:val="18"/>
        </w:rPr>
        <w:t>Rodríguez;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0E9E7C5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30094725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Técnico de Promoción, Eva </w:t>
      </w:r>
      <w:proofErr w:type="spellStart"/>
      <w:r w:rsidRPr="00FA6041">
        <w:rPr>
          <w:rFonts w:ascii="Arial" w:eastAsia="Calibri" w:hAnsi="Arial" w:cs="Arial"/>
          <w:sz w:val="18"/>
          <w:szCs w:val="18"/>
        </w:rPr>
        <w:t>Yselle</w:t>
      </w:r>
      <w:proofErr w:type="spellEnd"/>
      <w:r w:rsidRPr="00FA6041">
        <w:rPr>
          <w:rFonts w:ascii="Arial" w:eastAsia="Calibri" w:hAnsi="Arial" w:cs="Arial"/>
          <w:sz w:val="18"/>
          <w:szCs w:val="18"/>
        </w:rPr>
        <w:t xml:space="preserve"> López Sánchez; Nivel 03</w:t>
      </w:r>
      <w:r w:rsidRPr="00FA6041">
        <w:rPr>
          <w:rFonts w:ascii="Arial" w:eastAsia="Calibri" w:hAnsi="Arial" w:cs="Arial"/>
          <w:sz w:val="18"/>
          <w:szCs w:val="18"/>
        </w:rPr>
        <w:tab/>
      </w:r>
    </w:p>
    <w:p w14:paraId="7114D53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30070823 Recepcionista, Maribel Guillen </w:t>
      </w:r>
      <w:proofErr w:type="gramStart"/>
      <w:r w:rsidRPr="00FA6041">
        <w:rPr>
          <w:rFonts w:ascii="Arial" w:eastAsia="Calibri" w:hAnsi="Arial" w:cs="Arial"/>
          <w:sz w:val="18"/>
          <w:szCs w:val="18"/>
        </w:rPr>
        <w:t>Ochoa;  Nivel</w:t>
      </w:r>
      <w:proofErr w:type="gramEnd"/>
      <w:r w:rsidRPr="00FA6041">
        <w:rPr>
          <w:rFonts w:ascii="Arial" w:eastAsia="Calibri" w:hAnsi="Arial" w:cs="Arial"/>
          <w:sz w:val="18"/>
          <w:szCs w:val="18"/>
        </w:rPr>
        <w:t xml:space="preserve"> 02</w:t>
      </w:r>
      <w:r w:rsidRPr="00FA6041">
        <w:rPr>
          <w:rFonts w:ascii="Arial" w:eastAsia="Calibri" w:hAnsi="Arial" w:cs="Arial"/>
          <w:sz w:val="18"/>
          <w:szCs w:val="18"/>
        </w:rPr>
        <w:tab/>
      </w:r>
    </w:p>
    <w:p w14:paraId="4744A75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30070824 </w:t>
      </w:r>
      <w:proofErr w:type="gramStart"/>
      <w:r w:rsidRPr="00FA6041">
        <w:rPr>
          <w:rFonts w:ascii="Arial" w:eastAsia="Calibri" w:hAnsi="Arial" w:cs="Arial"/>
          <w:sz w:val="18"/>
          <w:szCs w:val="18"/>
        </w:rPr>
        <w:t>Recepcionista</w:t>
      </w:r>
      <w:proofErr w:type="gramEnd"/>
      <w:r w:rsidRPr="00FA6041">
        <w:rPr>
          <w:rFonts w:ascii="Arial" w:eastAsia="Calibri" w:hAnsi="Arial" w:cs="Arial"/>
          <w:sz w:val="18"/>
          <w:szCs w:val="18"/>
        </w:rPr>
        <w:t>, Luz Adriana Martínez Herrera; Nivel 02</w:t>
      </w:r>
      <w:r w:rsidRPr="00FA6041">
        <w:rPr>
          <w:rFonts w:ascii="Arial" w:eastAsia="Calibri" w:hAnsi="Arial" w:cs="Arial"/>
          <w:sz w:val="18"/>
          <w:szCs w:val="18"/>
        </w:rPr>
        <w:tab/>
      </w:r>
    </w:p>
    <w:p w14:paraId="2FD4F1A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30094733 </w:t>
      </w:r>
      <w:proofErr w:type="gramStart"/>
      <w:r w:rsidRPr="00FA6041">
        <w:rPr>
          <w:rFonts w:ascii="Arial" w:eastAsia="Calibri" w:hAnsi="Arial" w:cs="Arial"/>
          <w:sz w:val="18"/>
          <w:szCs w:val="18"/>
        </w:rPr>
        <w:t>Recepcionista</w:t>
      </w:r>
      <w:proofErr w:type="gramEnd"/>
      <w:r w:rsidRPr="00FA6041">
        <w:rPr>
          <w:rFonts w:ascii="Arial" w:eastAsia="Calibri" w:hAnsi="Arial" w:cs="Arial"/>
          <w:sz w:val="18"/>
          <w:szCs w:val="18"/>
        </w:rPr>
        <w:t>, Claudia Ivette Padrón Paz; Nivel 02</w:t>
      </w:r>
      <w:r w:rsidRPr="00FA6041">
        <w:rPr>
          <w:rFonts w:ascii="Arial" w:eastAsia="Calibri" w:hAnsi="Arial" w:cs="Arial"/>
          <w:sz w:val="18"/>
          <w:szCs w:val="18"/>
        </w:rPr>
        <w:tab/>
      </w:r>
    </w:p>
    <w:p w14:paraId="174751D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lastRenderedPageBreak/>
        <w:tab/>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261C359F"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10002400 </w:t>
      </w:r>
      <w:proofErr w:type="gramStart"/>
      <w:r w:rsidRPr="00FA6041">
        <w:rPr>
          <w:rFonts w:ascii="Arial" w:eastAsia="Calibri" w:hAnsi="Arial" w:cs="Arial"/>
          <w:b/>
          <w:bCs/>
          <w:sz w:val="18"/>
          <w:szCs w:val="18"/>
        </w:rPr>
        <w:t>Dirección</w:t>
      </w:r>
      <w:proofErr w:type="gramEnd"/>
      <w:r w:rsidRPr="00FA6041">
        <w:rPr>
          <w:rFonts w:ascii="Arial" w:eastAsia="Calibri" w:hAnsi="Arial" w:cs="Arial"/>
          <w:b/>
          <w:bCs/>
          <w:sz w:val="18"/>
          <w:szCs w:val="18"/>
        </w:rPr>
        <w:t xml:space="preserve"> de Producción</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2341E04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30067938; Director de Producción, Araceli Zamarripa </w:t>
      </w:r>
      <w:proofErr w:type="gramStart"/>
      <w:r w:rsidRPr="00FA6041">
        <w:rPr>
          <w:rFonts w:ascii="Arial" w:eastAsia="Calibri" w:hAnsi="Arial" w:cs="Arial"/>
          <w:sz w:val="18"/>
          <w:szCs w:val="18"/>
        </w:rPr>
        <w:t>Méndez;  Nivel</w:t>
      </w:r>
      <w:proofErr w:type="gramEnd"/>
      <w:r w:rsidRPr="00FA6041">
        <w:rPr>
          <w:rFonts w:ascii="Arial" w:eastAsia="Calibri" w:hAnsi="Arial" w:cs="Arial"/>
          <w:sz w:val="18"/>
          <w:szCs w:val="18"/>
        </w:rPr>
        <w:t xml:space="preserve"> 12</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3146545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30064465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/a de Contenidos Audiovisuales, Joel Falcon </w:t>
      </w:r>
      <w:proofErr w:type="spellStart"/>
      <w:r w:rsidRPr="00FA6041">
        <w:rPr>
          <w:rFonts w:ascii="Arial" w:eastAsia="Calibri" w:hAnsi="Arial" w:cs="Arial"/>
          <w:sz w:val="18"/>
          <w:szCs w:val="18"/>
        </w:rPr>
        <w:t>Garcia</w:t>
      </w:r>
      <w:proofErr w:type="spellEnd"/>
      <w:r w:rsidRPr="00FA6041">
        <w:rPr>
          <w:rFonts w:ascii="Arial" w:eastAsia="Calibri" w:hAnsi="Arial" w:cs="Arial"/>
          <w:sz w:val="18"/>
          <w:szCs w:val="18"/>
        </w:rPr>
        <w:t>, Nivel 09</w:t>
      </w:r>
      <w:r w:rsidRPr="00FA6041">
        <w:rPr>
          <w:rFonts w:ascii="Arial" w:eastAsia="Calibri" w:hAnsi="Arial" w:cs="Arial"/>
          <w:sz w:val="18"/>
          <w:szCs w:val="18"/>
        </w:rPr>
        <w:tab/>
      </w:r>
    </w:p>
    <w:p w14:paraId="721D94A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30067931 </w:t>
      </w:r>
      <w:proofErr w:type="gramStart"/>
      <w:r w:rsidRPr="00FA6041">
        <w:rPr>
          <w:rFonts w:ascii="Arial" w:eastAsia="Calibri" w:hAnsi="Arial" w:cs="Arial"/>
          <w:sz w:val="18"/>
          <w:szCs w:val="18"/>
        </w:rPr>
        <w:t>Productor</w:t>
      </w:r>
      <w:proofErr w:type="gramEnd"/>
      <w:r w:rsidRPr="00FA6041">
        <w:rPr>
          <w:rFonts w:ascii="Arial" w:eastAsia="Calibri" w:hAnsi="Arial" w:cs="Arial"/>
          <w:sz w:val="18"/>
          <w:szCs w:val="18"/>
        </w:rPr>
        <w:t xml:space="preserve"> TV, Ma. Lorena Gómez </w:t>
      </w:r>
      <w:proofErr w:type="spellStart"/>
      <w:r w:rsidRPr="00FA6041">
        <w:rPr>
          <w:rFonts w:ascii="Arial" w:eastAsia="Calibri" w:hAnsi="Arial" w:cs="Arial"/>
          <w:sz w:val="18"/>
          <w:szCs w:val="18"/>
        </w:rPr>
        <w:t>Rabago</w:t>
      </w:r>
      <w:proofErr w:type="spellEnd"/>
      <w:r w:rsidRPr="00FA6041">
        <w:rPr>
          <w:rFonts w:ascii="Arial" w:eastAsia="Calibri" w:hAnsi="Arial" w:cs="Arial"/>
          <w:sz w:val="18"/>
          <w:szCs w:val="18"/>
        </w:rPr>
        <w:t>; Nivel 08</w:t>
      </w:r>
      <w:r w:rsidRPr="00FA6041">
        <w:rPr>
          <w:rFonts w:ascii="Arial" w:eastAsia="Calibri" w:hAnsi="Arial" w:cs="Arial"/>
          <w:sz w:val="18"/>
          <w:szCs w:val="18"/>
        </w:rPr>
        <w:tab/>
      </w:r>
    </w:p>
    <w:p w14:paraId="73DD5DE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30067933 </w:t>
      </w:r>
      <w:proofErr w:type="gramStart"/>
      <w:r w:rsidRPr="00FA6041">
        <w:rPr>
          <w:rFonts w:ascii="Arial" w:eastAsia="Calibri" w:hAnsi="Arial" w:cs="Arial"/>
          <w:sz w:val="18"/>
          <w:szCs w:val="18"/>
        </w:rPr>
        <w:t>Productor</w:t>
      </w:r>
      <w:proofErr w:type="gramEnd"/>
      <w:r w:rsidRPr="00FA6041">
        <w:rPr>
          <w:rFonts w:ascii="Arial" w:eastAsia="Calibri" w:hAnsi="Arial" w:cs="Arial"/>
          <w:sz w:val="18"/>
          <w:szCs w:val="18"/>
        </w:rPr>
        <w:t xml:space="preserve"> TV, Noé Escalante Vidales; Nivel 08</w:t>
      </w:r>
      <w:r w:rsidRPr="00FA6041">
        <w:rPr>
          <w:rFonts w:ascii="Arial" w:eastAsia="Calibri" w:hAnsi="Arial" w:cs="Arial"/>
          <w:sz w:val="18"/>
          <w:szCs w:val="18"/>
        </w:rPr>
        <w:tab/>
      </w:r>
    </w:p>
    <w:p w14:paraId="0E67610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30067935 </w:t>
      </w:r>
      <w:proofErr w:type="gramStart"/>
      <w:r w:rsidRPr="00FA6041">
        <w:rPr>
          <w:rFonts w:ascii="Arial" w:eastAsia="Calibri" w:hAnsi="Arial" w:cs="Arial"/>
          <w:sz w:val="18"/>
          <w:szCs w:val="18"/>
        </w:rPr>
        <w:t>Coordinador</w:t>
      </w:r>
      <w:proofErr w:type="gramEnd"/>
      <w:r w:rsidRPr="00FA6041">
        <w:rPr>
          <w:rFonts w:ascii="Arial" w:eastAsia="Calibri" w:hAnsi="Arial" w:cs="Arial"/>
          <w:sz w:val="18"/>
          <w:szCs w:val="18"/>
        </w:rPr>
        <w:t xml:space="preserve"> de Proyectos (Familia), Andrés Medina Arellano; Nivel 08</w:t>
      </w:r>
      <w:r w:rsidRPr="00FA6041">
        <w:rPr>
          <w:rFonts w:ascii="Arial" w:eastAsia="Calibri" w:hAnsi="Arial" w:cs="Arial"/>
          <w:sz w:val="18"/>
          <w:szCs w:val="18"/>
        </w:rPr>
        <w:tab/>
      </w:r>
    </w:p>
    <w:p w14:paraId="2F01E66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30067949 </w:t>
      </w:r>
      <w:proofErr w:type="gramStart"/>
      <w:r w:rsidRPr="00FA6041">
        <w:rPr>
          <w:rFonts w:ascii="Arial" w:eastAsia="Calibri" w:hAnsi="Arial" w:cs="Arial"/>
          <w:sz w:val="18"/>
          <w:szCs w:val="18"/>
        </w:rPr>
        <w:t>Productor</w:t>
      </w:r>
      <w:proofErr w:type="gramEnd"/>
      <w:r w:rsidRPr="00FA6041">
        <w:rPr>
          <w:rFonts w:ascii="Arial" w:eastAsia="Calibri" w:hAnsi="Arial" w:cs="Arial"/>
          <w:sz w:val="18"/>
          <w:szCs w:val="18"/>
        </w:rPr>
        <w:t xml:space="preserve"> de Deportes, Pablo Rocha Baltazar; Nivel 08</w:t>
      </w:r>
      <w:r w:rsidRPr="00FA6041">
        <w:rPr>
          <w:rFonts w:ascii="Arial" w:eastAsia="Calibri" w:hAnsi="Arial" w:cs="Arial"/>
          <w:sz w:val="18"/>
          <w:szCs w:val="18"/>
        </w:rPr>
        <w:tab/>
      </w:r>
    </w:p>
    <w:p w14:paraId="76F0618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30083919 </w:t>
      </w:r>
      <w:proofErr w:type="gramStart"/>
      <w:r w:rsidRPr="00FA6041">
        <w:rPr>
          <w:rFonts w:ascii="Arial" w:eastAsia="Calibri" w:hAnsi="Arial" w:cs="Arial"/>
          <w:sz w:val="18"/>
          <w:szCs w:val="18"/>
        </w:rPr>
        <w:t>Coordinador</w:t>
      </w:r>
      <w:proofErr w:type="gramEnd"/>
      <w:r w:rsidRPr="00FA6041">
        <w:rPr>
          <w:rFonts w:ascii="Arial" w:eastAsia="Calibri" w:hAnsi="Arial" w:cs="Arial"/>
          <w:sz w:val="18"/>
          <w:szCs w:val="18"/>
        </w:rPr>
        <w:t xml:space="preserve">/a de Comunicación y Difusión, Alexia Michelle Araujo </w:t>
      </w:r>
      <w:proofErr w:type="spellStart"/>
      <w:r w:rsidRPr="00FA6041">
        <w:rPr>
          <w:rFonts w:ascii="Arial" w:eastAsia="Calibri" w:hAnsi="Arial" w:cs="Arial"/>
          <w:sz w:val="18"/>
          <w:szCs w:val="18"/>
        </w:rPr>
        <w:t>Rodriguez</w:t>
      </w:r>
      <w:proofErr w:type="spellEnd"/>
      <w:r w:rsidRPr="00FA6041">
        <w:rPr>
          <w:rFonts w:ascii="Arial" w:eastAsia="Calibri" w:hAnsi="Arial" w:cs="Arial"/>
          <w:sz w:val="18"/>
          <w:szCs w:val="18"/>
        </w:rPr>
        <w:t>, Nivel 08</w:t>
      </w:r>
      <w:r w:rsidRPr="00FA6041">
        <w:rPr>
          <w:rFonts w:ascii="Arial" w:eastAsia="Calibri" w:hAnsi="Arial" w:cs="Arial"/>
          <w:sz w:val="18"/>
          <w:szCs w:val="18"/>
        </w:rPr>
        <w:tab/>
      </w:r>
    </w:p>
    <w:p w14:paraId="7EDAFBD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30094568  Productor</w:t>
      </w:r>
      <w:proofErr w:type="gramEnd"/>
      <w:r w:rsidRPr="00FA6041">
        <w:rPr>
          <w:rFonts w:ascii="Arial" w:eastAsia="Calibri" w:hAnsi="Arial" w:cs="Arial"/>
          <w:sz w:val="18"/>
          <w:szCs w:val="18"/>
        </w:rPr>
        <w:t xml:space="preserve"> TV, José Daniel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xml:space="preserve"> Gutiérrez;  Nivel 08</w:t>
      </w:r>
      <w:r w:rsidRPr="00FA6041">
        <w:rPr>
          <w:rFonts w:ascii="Arial" w:eastAsia="Calibri" w:hAnsi="Arial" w:cs="Arial"/>
          <w:sz w:val="18"/>
          <w:szCs w:val="18"/>
        </w:rPr>
        <w:tab/>
      </w:r>
    </w:p>
    <w:p w14:paraId="31FB778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30094602; Productor TV; J. Isaías Reyes </w:t>
      </w:r>
      <w:proofErr w:type="gramStart"/>
      <w:r w:rsidRPr="00FA6041">
        <w:rPr>
          <w:rFonts w:ascii="Arial" w:eastAsia="Calibri" w:hAnsi="Arial" w:cs="Arial"/>
          <w:sz w:val="18"/>
          <w:szCs w:val="18"/>
        </w:rPr>
        <w:t>Oliva;  Productor</w:t>
      </w:r>
      <w:proofErr w:type="gramEnd"/>
      <w:r w:rsidRPr="00FA6041">
        <w:rPr>
          <w:rFonts w:ascii="Arial" w:eastAsia="Calibri" w:hAnsi="Arial" w:cs="Arial"/>
          <w:sz w:val="18"/>
          <w:szCs w:val="18"/>
        </w:rPr>
        <w:t xml:space="preserve"> TV, Nivel 08</w:t>
      </w:r>
      <w:r w:rsidRPr="00FA6041">
        <w:rPr>
          <w:rFonts w:ascii="Arial" w:eastAsia="Calibri" w:hAnsi="Arial" w:cs="Arial"/>
          <w:sz w:val="18"/>
          <w:szCs w:val="18"/>
        </w:rPr>
        <w:tab/>
      </w:r>
    </w:p>
    <w:p w14:paraId="1725B14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30114709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/a de Departamento C; Adriana Erandi Irene Guijosa; Nivel 08</w:t>
      </w:r>
      <w:r w:rsidRPr="00FA6041">
        <w:rPr>
          <w:rFonts w:ascii="Arial" w:eastAsia="Calibri" w:hAnsi="Arial" w:cs="Arial"/>
          <w:sz w:val="18"/>
          <w:szCs w:val="18"/>
        </w:rPr>
        <w:tab/>
      </w:r>
    </w:p>
    <w:p w14:paraId="1C0F3AA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30067956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Dirección de Producción, Alma Bertha González Muñoz; Nivel 07</w:t>
      </w:r>
      <w:r w:rsidRPr="00FA6041">
        <w:rPr>
          <w:rFonts w:ascii="Arial" w:eastAsia="Calibri" w:hAnsi="Arial" w:cs="Arial"/>
          <w:sz w:val="18"/>
          <w:szCs w:val="18"/>
        </w:rPr>
        <w:tab/>
      </w:r>
    </w:p>
    <w:p w14:paraId="0F49D92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30094576; </w:t>
      </w:r>
      <w:proofErr w:type="spellStart"/>
      <w:r w:rsidRPr="00FA6041">
        <w:rPr>
          <w:rFonts w:ascii="Arial" w:eastAsia="Calibri" w:hAnsi="Arial" w:cs="Arial"/>
          <w:sz w:val="18"/>
          <w:szCs w:val="18"/>
        </w:rPr>
        <w:t>Realizdor</w:t>
      </w:r>
      <w:proofErr w:type="spellEnd"/>
      <w:r w:rsidRPr="00FA6041">
        <w:rPr>
          <w:rFonts w:ascii="Arial" w:eastAsia="Calibri" w:hAnsi="Arial" w:cs="Arial"/>
          <w:sz w:val="18"/>
          <w:szCs w:val="18"/>
        </w:rPr>
        <w:t xml:space="preserve"> </w:t>
      </w:r>
      <w:proofErr w:type="spellStart"/>
      <w:proofErr w:type="gramStart"/>
      <w:r w:rsidRPr="00FA6041">
        <w:rPr>
          <w:rFonts w:ascii="Arial" w:eastAsia="Calibri" w:hAnsi="Arial" w:cs="Arial"/>
          <w:sz w:val="18"/>
          <w:szCs w:val="18"/>
        </w:rPr>
        <w:t>Deportivo;Miguel</w:t>
      </w:r>
      <w:proofErr w:type="spellEnd"/>
      <w:proofErr w:type="gramEnd"/>
      <w:r w:rsidRPr="00FA6041">
        <w:rPr>
          <w:rFonts w:ascii="Arial" w:eastAsia="Calibri" w:hAnsi="Arial" w:cs="Arial"/>
          <w:sz w:val="18"/>
          <w:szCs w:val="18"/>
        </w:rPr>
        <w:t xml:space="preserve"> Ángel Cruz Rico, Nivel 07</w:t>
      </w:r>
      <w:r w:rsidRPr="00FA6041">
        <w:rPr>
          <w:rFonts w:ascii="Arial" w:eastAsia="Calibri" w:hAnsi="Arial" w:cs="Arial"/>
          <w:sz w:val="18"/>
          <w:szCs w:val="18"/>
        </w:rPr>
        <w:tab/>
      </w:r>
    </w:p>
    <w:p w14:paraId="1F1DA29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30094587; Realizador de Producción; J. Salvador Gómez Reyna, Nivel 07</w:t>
      </w:r>
      <w:r w:rsidRPr="00FA6041">
        <w:rPr>
          <w:rFonts w:ascii="Arial" w:eastAsia="Calibri" w:hAnsi="Arial" w:cs="Arial"/>
          <w:sz w:val="18"/>
          <w:szCs w:val="18"/>
        </w:rPr>
        <w:tab/>
      </w:r>
    </w:p>
    <w:p w14:paraId="4EF41FE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30067957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 Francisco Javier Pérez Ramos, Nivel 06</w:t>
      </w:r>
      <w:r w:rsidRPr="00FA6041">
        <w:rPr>
          <w:rFonts w:ascii="Arial" w:eastAsia="Calibri" w:hAnsi="Arial" w:cs="Arial"/>
          <w:sz w:val="18"/>
          <w:szCs w:val="18"/>
        </w:rPr>
        <w:tab/>
      </w:r>
    </w:p>
    <w:p w14:paraId="0678A39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30067959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Editor Deportivo, Magdalena Carolina Vargas Sánchez; Nivel 06</w:t>
      </w:r>
      <w:r w:rsidRPr="00FA6041">
        <w:rPr>
          <w:rFonts w:ascii="Arial" w:eastAsia="Calibri" w:hAnsi="Arial" w:cs="Arial"/>
          <w:sz w:val="18"/>
          <w:szCs w:val="18"/>
        </w:rPr>
        <w:tab/>
      </w:r>
    </w:p>
    <w:p w14:paraId="5D293E1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30067963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de Noticias, Hilda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xml:space="preserve"> Sánchez; Nivel 05</w:t>
      </w:r>
      <w:r w:rsidRPr="00FA6041">
        <w:rPr>
          <w:rFonts w:ascii="Arial" w:eastAsia="Calibri" w:hAnsi="Arial" w:cs="Arial"/>
          <w:sz w:val="18"/>
          <w:szCs w:val="18"/>
        </w:rPr>
        <w:tab/>
      </w:r>
    </w:p>
    <w:p w14:paraId="124098F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30067967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Benito Segura Mata; Nivel 06</w:t>
      </w:r>
      <w:r w:rsidRPr="00FA6041">
        <w:rPr>
          <w:rFonts w:ascii="Arial" w:eastAsia="Calibri" w:hAnsi="Arial" w:cs="Arial"/>
          <w:sz w:val="18"/>
          <w:szCs w:val="18"/>
        </w:rPr>
        <w:tab/>
      </w:r>
    </w:p>
    <w:p w14:paraId="5339A2B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30067968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María Isabel Martínez Pérez; Nivel 06</w:t>
      </w:r>
      <w:r w:rsidRPr="00FA6041">
        <w:rPr>
          <w:rFonts w:ascii="Arial" w:eastAsia="Calibri" w:hAnsi="Arial" w:cs="Arial"/>
          <w:sz w:val="18"/>
          <w:szCs w:val="18"/>
        </w:rPr>
        <w:tab/>
      </w:r>
    </w:p>
    <w:p w14:paraId="6524E00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30071373 Jefe/a de Imagen y Diseño; Antonio Partida </w:t>
      </w:r>
      <w:proofErr w:type="gramStart"/>
      <w:r w:rsidRPr="00FA6041">
        <w:rPr>
          <w:rFonts w:ascii="Arial" w:eastAsia="Calibri" w:hAnsi="Arial" w:cs="Arial"/>
          <w:sz w:val="18"/>
          <w:szCs w:val="18"/>
        </w:rPr>
        <w:t>Álvarez;  Nivel</w:t>
      </w:r>
      <w:proofErr w:type="gramEnd"/>
      <w:r w:rsidRPr="00FA6041">
        <w:rPr>
          <w:rFonts w:ascii="Arial" w:eastAsia="Calibri" w:hAnsi="Arial" w:cs="Arial"/>
          <w:sz w:val="18"/>
          <w:szCs w:val="18"/>
        </w:rPr>
        <w:t xml:space="preserve"> 06</w:t>
      </w:r>
      <w:r w:rsidRPr="00FA6041">
        <w:rPr>
          <w:rFonts w:ascii="Arial" w:eastAsia="Calibri" w:hAnsi="Arial" w:cs="Arial"/>
          <w:sz w:val="18"/>
          <w:szCs w:val="18"/>
        </w:rPr>
        <w:tab/>
      </w:r>
    </w:p>
    <w:p w14:paraId="52B4908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30094577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de Cabina de Audio y </w:t>
      </w:r>
      <w:proofErr w:type="spellStart"/>
      <w:r w:rsidRPr="00FA6041">
        <w:rPr>
          <w:rFonts w:ascii="Arial" w:eastAsia="Calibri" w:hAnsi="Arial" w:cs="Arial"/>
          <w:sz w:val="18"/>
          <w:szCs w:val="18"/>
        </w:rPr>
        <w:t>Protool´s</w:t>
      </w:r>
      <w:proofErr w:type="spellEnd"/>
      <w:r w:rsidRPr="00FA6041">
        <w:rPr>
          <w:rFonts w:ascii="Arial" w:eastAsia="Calibri" w:hAnsi="Arial" w:cs="Arial"/>
          <w:sz w:val="18"/>
          <w:szCs w:val="18"/>
        </w:rPr>
        <w:t>, Daniel Eduardo Muñoz Grijalva; Nivel 07</w:t>
      </w:r>
      <w:r w:rsidRPr="00FA6041">
        <w:rPr>
          <w:rFonts w:ascii="Arial" w:eastAsia="Calibri" w:hAnsi="Arial" w:cs="Arial"/>
          <w:sz w:val="18"/>
          <w:szCs w:val="18"/>
        </w:rPr>
        <w:tab/>
      </w:r>
    </w:p>
    <w:p w14:paraId="7418F57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30094578 Realizador de Producción, Juan Guillermo Morillo </w:t>
      </w:r>
      <w:proofErr w:type="gramStart"/>
      <w:r w:rsidRPr="00FA6041">
        <w:rPr>
          <w:rFonts w:ascii="Arial" w:eastAsia="Calibri" w:hAnsi="Arial" w:cs="Arial"/>
          <w:sz w:val="18"/>
          <w:szCs w:val="18"/>
        </w:rPr>
        <w:t>Candelas;  Nivel</w:t>
      </w:r>
      <w:proofErr w:type="gramEnd"/>
      <w:r w:rsidRPr="00FA6041">
        <w:rPr>
          <w:rFonts w:ascii="Arial" w:eastAsia="Calibri" w:hAnsi="Arial" w:cs="Arial"/>
          <w:sz w:val="18"/>
          <w:szCs w:val="18"/>
        </w:rPr>
        <w:t xml:space="preserve"> 06</w:t>
      </w:r>
      <w:r w:rsidRPr="00FA6041">
        <w:rPr>
          <w:rFonts w:ascii="Arial" w:eastAsia="Calibri" w:hAnsi="Arial" w:cs="Arial"/>
          <w:sz w:val="18"/>
          <w:szCs w:val="18"/>
        </w:rPr>
        <w:tab/>
      </w:r>
    </w:p>
    <w:p w14:paraId="7C8DA41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30094579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de Producción, Adán Bahena Torres; Nivel 06</w:t>
      </w:r>
      <w:r w:rsidRPr="00FA6041">
        <w:rPr>
          <w:rFonts w:ascii="Arial" w:eastAsia="Calibri" w:hAnsi="Arial" w:cs="Arial"/>
          <w:sz w:val="18"/>
          <w:szCs w:val="18"/>
        </w:rPr>
        <w:tab/>
      </w:r>
    </w:p>
    <w:p w14:paraId="60DC88F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30094580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de Producción, Maribel Vallecillo Lozano; Nivel 06</w:t>
      </w:r>
      <w:r w:rsidRPr="00FA6041">
        <w:rPr>
          <w:rFonts w:ascii="Arial" w:eastAsia="Calibri" w:hAnsi="Arial" w:cs="Arial"/>
          <w:sz w:val="18"/>
          <w:szCs w:val="18"/>
        </w:rPr>
        <w:tab/>
      </w:r>
    </w:p>
    <w:p w14:paraId="077FC67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30094591 </w:t>
      </w:r>
      <w:proofErr w:type="spellStart"/>
      <w:r w:rsidRPr="00FA6041">
        <w:rPr>
          <w:rFonts w:ascii="Arial" w:eastAsia="Calibri" w:hAnsi="Arial" w:cs="Arial"/>
          <w:sz w:val="18"/>
          <w:szCs w:val="18"/>
        </w:rPr>
        <w:t>Realizdora</w:t>
      </w:r>
      <w:proofErr w:type="spellEnd"/>
      <w:r w:rsidRPr="00FA6041">
        <w:rPr>
          <w:rFonts w:ascii="Arial" w:eastAsia="Calibri" w:hAnsi="Arial" w:cs="Arial"/>
          <w:sz w:val="18"/>
          <w:szCs w:val="18"/>
        </w:rPr>
        <w:t xml:space="preserve"> de Producción B; María Guadalupe Atilano González; Nivel 06</w:t>
      </w:r>
      <w:r w:rsidRPr="00FA6041">
        <w:rPr>
          <w:rFonts w:ascii="Arial" w:eastAsia="Calibri" w:hAnsi="Arial" w:cs="Arial"/>
          <w:sz w:val="18"/>
          <w:szCs w:val="18"/>
        </w:rPr>
        <w:tab/>
      </w:r>
    </w:p>
    <w:p w14:paraId="4BECE54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30094584 </w:t>
      </w:r>
      <w:proofErr w:type="gramStart"/>
      <w:r w:rsidRPr="00FA6041">
        <w:rPr>
          <w:rFonts w:ascii="Arial" w:eastAsia="Calibri" w:hAnsi="Arial" w:cs="Arial"/>
          <w:sz w:val="18"/>
          <w:szCs w:val="18"/>
        </w:rPr>
        <w:t>Diseñador</w:t>
      </w:r>
      <w:proofErr w:type="gram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Grafico</w:t>
      </w:r>
      <w:proofErr w:type="spellEnd"/>
      <w:r w:rsidRPr="00FA6041">
        <w:rPr>
          <w:rFonts w:ascii="Arial" w:eastAsia="Calibri" w:hAnsi="Arial" w:cs="Arial"/>
          <w:sz w:val="18"/>
          <w:szCs w:val="18"/>
        </w:rPr>
        <w:t>, Alan Sebastián Rivas Rocha; Nivel 06</w:t>
      </w:r>
      <w:r w:rsidRPr="00FA6041">
        <w:rPr>
          <w:rFonts w:ascii="Arial" w:eastAsia="Calibri" w:hAnsi="Arial" w:cs="Arial"/>
          <w:sz w:val="18"/>
          <w:szCs w:val="18"/>
        </w:rPr>
        <w:tab/>
      </w:r>
    </w:p>
    <w:p w14:paraId="5A246A7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30094585 </w:t>
      </w:r>
      <w:proofErr w:type="gramStart"/>
      <w:r w:rsidRPr="00FA6041">
        <w:rPr>
          <w:rFonts w:ascii="Arial" w:eastAsia="Calibri" w:hAnsi="Arial" w:cs="Arial"/>
          <w:sz w:val="18"/>
          <w:szCs w:val="18"/>
        </w:rPr>
        <w:t>Diseñador</w:t>
      </w:r>
      <w:proofErr w:type="gram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Grafico</w:t>
      </w:r>
      <w:proofErr w:type="spellEnd"/>
      <w:r w:rsidRPr="00FA6041">
        <w:rPr>
          <w:rFonts w:ascii="Arial" w:eastAsia="Calibri" w:hAnsi="Arial" w:cs="Arial"/>
          <w:sz w:val="18"/>
          <w:szCs w:val="18"/>
        </w:rPr>
        <w:t>, VACANTE; Nivel 06</w:t>
      </w:r>
      <w:r w:rsidRPr="00FA6041">
        <w:rPr>
          <w:rFonts w:ascii="Arial" w:eastAsia="Calibri" w:hAnsi="Arial" w:cs="Arial"/>
          <w:sz w:val="18"/>
          <w:szCs w:val="18"/>
        </w:rPr>
        <w:tab/>
      </w:r>
    </w:p>
    <w:p w14:paraId="4214843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30094586 </w:t>
      </w:r>
      <w:proofErr w:type="gramStart"/>
      <w:r w:rsidRPr="00FA6041">
        <w:rPr>
          <w:rFonts w:ascii="Arial" w:eastAsia="Calibri" w:hAnsi="Arial" w:cs="Arial"/>
          <w:sz w:val="18"/>
          <w:szCs w:val="18"/>
        </w:rPr>
        <w:t>Diseñador</w:t>
      </w:r>
      <w:proofErr w:type="gram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Grafico</w:t>
      </w:r>
      <w:proofErr w:type="spellEnd"/>
      <w:r w:rsidRPr="00FA6041">
        <w:rPr>
          <w:rFonts w:ascii="Arial" w:eastAsia="Calibri" w:hAnsi="Arial" w:cs="Arial"/>
          <w:sz w:val="18"/>
          <w:szCs w:val="18"/>
        </w:rPr>
        <w:t>, Sarahy Guadalupe Olmos Flores; Nivel 06</w:t>
      </w:r>
      <w:r w:rsidRPr="00FA6041">
        <w:rPr>
          <w:rFonts w:ascii="Arial" w:eastAsia="Calibri" w:hAnsi="Arial" w:cs="Arial"/>
          <w:sz w:val="18"/>
          <w:szCs w:val="18"/>
        </w:rPr>
        <w:tab/>
      </w:r>
    </w:p>
    <w:p w14:paraId="2820DB9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lastRenderedPageBreak/>
        <w:tab/>
      </w:r>
      <w:r w:rsidRPr="00FA6041">
        <w:rPr>
          <w:rFonts w:ascii="Arial" w:eastAsia="Calibri" w:hAnsi="Arial" w:cs="Arial"/>
          <w:sz w:val="18"/>
          <w:szCs w:val="18"/>
        </w:rPr>
        <w:tab/>
      </w:r>
      <w:r w:rsidRPr="00FA6041">
        <w:rPr>
          <w:rFonts w:ascii="Arial" w:eastAsia="Calibri" w:hAnsi="Arial" w:cs="Arial"/>
          <w:sz w:val="18"/>
          <w:szCs w:val="18"/>
        </w:rPr>
        <w:tab/>
        <w:t xml:space="preserve">30067954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 xml:space="preserve">, Juan Eduardo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xml:space="preserve"> Cordero; Nivel 05</w:t>
      </w:r>
      <w:r w:rsidRPr="00FA6041">
        <w:rPr>
          <w:rFonts w:ascii="Arial" w:eastAsia="Calibri" w:hAnsi="Arial" w:cs="Arial"/>
          <w:sz w:val="18"/>
          <w:szCs w:val="18"/>
        </w:rPr>
        <w:tab/>
      </w:r>
    </w:p>
    <w:p w14:paraId="0F941C4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30094581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 Edgar Eleazar Aguayo Mendoza; Nivel 05</w:t>
      </w:r>
      <w:r w:rsidRPr="00FA6041">
        <w:rPr>
          <w:rFonts w:ascii="Arial" w:eastAsia="Calibri" w:hAnsi="Arial" w:cs="Arial"/>
          <w:sz w:val="18"/>
          <w:szCs w:val="18"/>
        </w:rPr>
        <w:tab/>
      </w:r>
    </w:p>
    <w:p w14:paraId="400C7D2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30094583 Diseñador </w:t>
      </w:r>
      <w:proofErr w:type="spellStart"/>
      <w:r w:rsidRPr="00FA6041">
        <w:rPr>
          <w:rFonts w:ascii="Arial" w:eastAsia="Calibri" w:hAnsi="Arial" w:cs="Arial"/>
          <w:sz w:val="18"/>
          <w:szCs w:val="18"/>
        </w:rPr>
        <w:t>Grafico</w:t>
      </w:r>
      <w:proofErr w:type="spellEnd"/>
      <w:r w:rsidRPr="00FA6041">
        <w:rPr>
          <w:rFonts w:ascii="Arial" w:eastAsia="Calibri" w:hAnsi="Arial" w:cs="Arial"/>
          <w:sz w:val="18"/>
          <w:szCs w:val="18"/>
        </w:rPr>
        <w:t xml:space="preserve">, </w:t>
      </w:r>
      <w:proofErr w:type="gramStart"/>
      <w:r w:rsidRPr="00FA6041">
        <w:rPr>
          <w:rFonts w:ascii="Arial" w:eastAsia="Calibri" w:hAnsi="Arial" w:cs="Arial"/>
          <w:sz w:val="18"/>
          <w:szCs w:val="18"/>
        </w:rPr>
        <w:t>VACANTE;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3A2AC41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30094588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Noemí Araceli Pedroza Meza; Nivel 05 </w:t>
      </w:r>
      <w:r w:rsidRPr="00FA6041">
        <w:rPr>
          <w:rFonts w:ascii="Arial" w:eastAsia="Calibri" w:hAnsi="Arial" w:cs="Arial"/>
          <w:sz w:val="18"/>
          <w:szCs w:val="18"/>
        </w:rPr>
        <w:tab/>
      </w:r>
    </w:p>
    <w:p w14:paraId="15B2A98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30094598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xml:space="preserve">, José Gustavo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xml:space="preserve"> Díaz; Nivel 05</w:t>
      </w:r>
      <w:r w:rsidRPr="00FA6041">
        <w:rPr>
          <w:rFonts w:ascii="Arial" w:eastAsia="Calibri" w:hAnsi="Arial" w:cs="Arial"/>
          <w:sz w:val="18"/>
          <w:szCs w:val="18"/>
        </w:rPr>
        <w:tab/>
      </w:r>
    </w:p>
    <w:p w14:paraId="021DCEA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30094604  Guionista</w:t>
      </w:r>
      <w:proofErr w:type="gramEnd"/>
      <w:r w:rsidRPr="00FA6041">
        <w:rPr>
          <w:rFonts w:ascii="Arial" w:eastAsia="Calibri" w:hAnsi="Arial" w:cs="Arial"/>
          <w:sz w:val="18"/>
          <w:szCs w:val="18"/>
        </w:rPr>
        <w:t>, Ángel Benjamín Luevano García; Nivel 05</w:t>
      </w:r>
      <w:r w:rsidRPr="00FA6041">
        <w:rPr>
          <w:rFonts w:ascii="Arial" w:eastAsia="Calibri" w:hAnsi="Arial" w:cs="Arial"/>
          <w:sz w:val="18"/>
          <w:szCs w:val="18"/>
        </w:rPr>
        <w:tab/>
      </w:r>
    </w:p>
    <w:p w14:paraId="4C8E6C4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30094605  Guionista</w:t>
      </w:r>
      <w:proofErr w:type="gramEnd"/>
      <w:r w:rsidRPr="00FA6041">
        <w:rPr>
          <w:rFonts w:ascii="Arial" w:eastAsia="Calibri" w:hAnsi="Arial" w:cs="Arial"/>
          <w:sz w:val="18"/>
          <w:szCs w:val="18"/>
        </w:rPr>
        <w:t>, Miguel Ángel Zúñiga González; Nivel 05</w:t>
      </w:r>
      <w:r w:rsidRPr="00FA6041">
        <w:rPr>
          <w:rFonts w:ascii="Arial" w:eastAsia="Calibri" w:hAnsi="Arial" w:cs="Arial"/>
          <w:sz w:val="18"/>
          <w:szCs w:val="18"/>
        </w:rPr>
        <w:tab/>
      </w:r>
    </w:p>
    <w:p w14:paraId="0EDCF12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30108989 </w:t>
      </w:r>
      <w:proofErr w:type="gramStart"/>
      <w:r w:rsidRPr="00FA6041">
        <w:rPr>
          <w:rFonts w:ascii="Arial" w:eastAsia="Calibri" w:hAnsi="Arial" w:cs="Arial"/>
          <w:sz w:val="18"/>
          <w:szCs w:val="18"/>
        </w:rPr>
        <w:t>Auxiliar</w:t>
      </w:r>
      <w:proofErr w:type="gramEnd"/>
      <w:r w:rsidRPr="00FA6041">
        <w:rPr>
          <w:rFonts w:ascii="Arial" w:eastAsia="Calibri" w:hAnsi="Arial" w:cs="Arial"/>
          <w:sz w:val="18"/>
          <w:szCs w:val="18"/>
        </w:rPr>
        <w:t xml:space="preserve"> de Difusión, Diana Amelia Bañuelos León; Nivel 05</w:t>
      </w:r>
      <w:r w:rsidRPr="00FA6041">
        <w:rPr>
          <w:rFonts w:ascii="Arial" w:eastAsia="Calibri" w:hAnsi="Arial" w:cs="Arial"/>
          <w:sz w:val="18"/>
          <w:szCs w:val="18"/>
        </w:rPr>
        <w:tab/>
      </w:r>
    </w:p>
    <w:p w14:paraId="4D1C64B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30067972 </w:t>
      </w:r>
      <w:proofErr w:type="spellStart"/>
      <w:r w:rsidRPr="00FA6041">
        <w:rPr>
          <w:rFonts w:ascii="Arial" w:eastAsia="Calibri" w:hAnsi="Arial" w:cs="Arial"/>
          <w:sz w:val="18"/>
          <w:szCs w:val="18"/>
        </w:rPr>
        <w:t>Postproductor</w:t>
      </w:r>
      <w:proofErr w:type="spellEnd"/>
      <w:r w:rsidRPr="00FA6041">
        <w:rPr>
          <w:rFonts w:ascii="Arial" w:eastAsia="Calibri" w:hAnsi="Arial" w:cs="Arial"/>
          <w:sz w:val="18"/>
          <w:szCs w:val="18"/>
        </w:rPr>
        <w:t xml:space="preserve">, Sergio Alejandro </w:t>
      </w:r>
      <w:proofErr w:type="spellStart"/>
      <w:r w:rsidRPr="00FA6041">
        <w:rPr>
          <w:rFonts w:ascii="Arial" w:eastAsia="Calibri" w:hAnsi="Arial" w:cs="Arial"/>
          <w:sz w:val="18"/>
          <w:szCs w:val="18"/>
        </w:rPr>
        <w:t>Alaniz</w:t>
      </w:r>
      <w:proofErr w:type="spellEnd"/>
      <w:r w:rsidRPr="00FA6041">
        <w:rPr>
          <w:rFonts w:ascii="Arial" w:eastAsia="Calibri" w:hAnsi="Arial" w:cs="Arial"/>
          <w:sz w:val="18"/>
          <w:szCs w:val="18"/>
        </w:rPr>
        <w:t xml:space="preserve"> Silva; Nivel 04</w:t>
      </w:r>
      <w:r w:rsidRPr="00FA6041">
        <w:rPr>
          <w:rFonts w:ascii="Arial" w:eastAsia="Calibri" w:hAnsi="Arial" w:cs="Arial"/>
          <w:sz w:val="18"/>
          <w:szCs w:val="18"/>
        </w:rPr>
        <w:tab/>
      </w:r>
    </w:p>
    <w:p w14:paraId="554FE05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30067977 </w:t>
      </w:r>
      <w:proofErr w:type="gramStart"/>
      <w:r w:rsidRPr="00FA6041">
        <w:rPr>
          <w:rFonts w:ascii="Arial" w:eastAsia="Calibri" w:hAnsi="Arial" w:cs="Arial"/>
          <w:sz w:val="18"/>
          <w:szCs w:val="18"/>
        </w:rPr>
        <w:t>Escenógrafo</w:t>
      </w:r>
      <w:proofErr w:type="gramEnd"/>
      <w:r w:rsidRPr="00FA6041">
        <w:rPr>
          <w:rFonts w:ascii="Arial" w:eastAsia="Calibri" w:hAnsi="Arial" w:cs="Arial"/>
          <w:sz w:val="18"/>
          <w:szCs w:val="18"/>
        </w:rPr>
        <w:t>, Juan Vázquez Vargas; Nivel 04</w:t>
      </w:r>
      <w:r w:rsidRPr="00FA6041">
        <w:rPr>
          <w:rFonts w:ascii="Arial" w:eastAsia="Calibri" w:hAnsi="Arial" w:cs="Arial"/>
          <w:sz w:val="18"/>
          <w:szCs w:val="18"/>
        </w:rPr>
        <w:tab/>
      </w:r>
    </w:p>
    <w:p w14:paraId="745E8E7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30067989 </w:t>
      </w:r>
      <w:proofErr w:type="gramStart"/>
      <w:r w:rsidRPr="00FA6041">
        <w:rPr>
          <w:rFonts w:ascii="Arial" w:eastAsia="Calibri" w:hAnsi="Arial" w:cs="Arial"/>
          <w:sz w:val="18"/>
          <w:szCs w:val="18"/>
        </w:rPr>
        <w:t>Técnico</w:t>
      </w:r>
      <w:proofErr w:type="gramEnd"/>
      <w:r w:rsidRPr="00FA6041">
        <w:rPr>
          <w:rFonts w:ascii="Arial" w:eastAsia="Calibri" w:hAnsi="Arial" w:cs="Arial"/>
          <w:sz w:val="18"/>
          <w:szCs w:val="18"/>
        </w:rPr>
        <w:t xml:space="preserve"> en Mantenimiento, Pedro Segura Meza; Nivel 04</w:t>
      </w:r>
      <w:r w:rsidRPr="00FA6041">
        <w:rPr>
          <w:rFonts w:ascii="Arial" w:eastAsia="Calibri" w:hAnsi="Arial" w:cs="Arial"/>
          <w:sz w:val="18"/>
          <w:szCs w:val="18"/>
        </w:rPr>
        <w:tab/>
      </w:r>
    </w:p>
    <w:p w14:paraId="6A8B9CA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30067994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xml:space="preserve">, Norberto </w:t>
      </w:r>
      <w:proofErr w:type="spellStart"/>
      <w:r w:rsidRPr="00FA6041">
        <w:rPr>
          <w:rFonts w:ascii="Arial" w:eastAsia="Calibri" w:hAnsi="Arial" w:cs="Arial"/>
          <w:sz w:val="18"/>
          <w:szCs w:val="18"/>
        </w:rPr>
        <w:t>Gasque</w:t>
      </w:r>
      <w:proofErr w:type="spellEnd"/>
      <w:r w:rsidRPr="00FA6041">
        <w:rPr>
          <w:rFonts w:ascii="Arial" w:eastAsia="Calibri" w:hAnsi="Arial" w:cs="Arial"/>
          <w:sz w:val="18"/>
          <w:szCs w:val="18"/>
        </w:rPr>
        <w:t xml:space="preserve"> Martínez; Nivel 04</w:t>
      </w:r>
      <w:r w:rsidRPr="00FA6041">
        <w:rPr>
          <w:rFonts w:ascii="Arial" w:eastAsia="Calibri" w:hAnsi="Arial" w:cs="Arial"/>
          <w:sz w:val="18"/>
          <w:szCs w:val="18"/>
        </w:rPr>
        <w:tab/>
      </w:r>
    </w:p>
    <w:p w14:paraId="0904B80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30068525; Dante Bladimir Piña Guzmán; Encargado de Prensa y Medios, Nivel 04</w:t>
      </w:r>
      <w:r w:rsidRPr="00FA6041">
        <w:rPr>
          <w:rFonts w:ascii="Arial" w:eastAsia="Calibri" w:hAnsi="Arial" w:cs="Arial"/>
          <w:sz w:val="18"/>
          <w:szCs w:val="18"/>
        </w:rPr>
        <w:tab/>
      </w:r>
    </w:p>
    <w:p w14:paraId="151417A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30081994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José de Jesús Soto Rentería; Nivel 04</w:t>
      </w:r>
      <w:r w:rsidRPr="00FA6041">
        <w:rPr>
          <w:rFonts w:ascii="Arial" w:eastAsia="Calibri" w:hAnsi="Arial" w:cs="Arial"/>
          <w:sz w:val="18"/>
          <w:szCs w:val="18"/>
        </w:rPr>
        <w:tab/>
      </w:r>
    </w:p>
    <w:p w14:paraId="3EDCC70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30094599; Realizador; Jorge Adrián Alba Rosales; Nivel 04</w:t>
      </w:r>
      <w:r w:rsidRPr="00FA6041">
        <w:rPr>
          <w:rFonts w:ascii="Arial" w:eastAsia="Calibri" w:hAnsi="Arial" w:cs="Arial"/>
          <w:sz w:val="18"/>
          <w:szCs w:val="18"/>
        </w:rPr>
        <w:tab/>
      </w:r>
    </w:p>
    <w:p w14:paraId="36CC0B1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30094603  Guionista</w:t>
      </w:r>
      <w:proofErr w:type="gramEnd"/>
      <w:r w:rsidRPr="00FA6041">
        <w:rPr>
          <w:rFonts w:ascii="Arial" w:eastAsia="Calibri" w:hAnsi="Arial" w:cs="Arial"/>
          <w:sz w:val="18"/>
          <w:szCs w:val="18"/>
        </w:rPr>
        <w:t>, Blanca Denisse Salinas Vicencio; Nivel 04</w:t>
      </w:r>
      <w:r w:rsidRPr="00FA6041">
        <w:rPr>
          <w:rFonts w:ascii="Arial" w:eastAsia="Calibri" w:hAnsi="Arial" w:cs="Arial"/>
          <w:sz w:val="18"/>
          <w:szCs w:val="18"/>
        </w:rPr>
        <w:tab/>
      </w:r>
    </w:p>
    <w:p w14:paraId="4CD2705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30094606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Producción, VACANTE; Nivel 04</w:t>
      </w:r>
      <w:r w:rsidRPr="00FA6041">
        <w:rPr>
          <w:rFonts w:ascii="Arial" w:eastAsia="Calibri" w:hAnsi="Arial" w:cs="Arial"/>
          <w:sz w:val="18"/>
          <w:szCs w:val="18"/>
        </w:rPr>
        <w:tab/>
      </w:r>
    </w:p>
    <w:p w14:paraId="402D4EB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30094607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Producción, Juan Carlos Rivera </w:t>
      </w:r>
      <w:proofErr w:type="spellStart"/>
      <w:r w:rsidRPr="00FA6041">
        <w:rPr>
          <w:rFonts w:ascii="Arial" w:eastAsia="Calibri" w:hAnsi="Arial" w:cs="Arial"/>
          <w:sz w:val="18"/>
          <w:szCs w:val="18"/>
        </w:rPr>
        <w:t>Garcia</w:t>
      </w:r>
      <w:proofErr w:type="spellEnd"/>
      <w:r w:rsidRPr="00FA6041">
        <w:rPr>
          <w:rFonts w:ascii="Arial" w:eastAsia="Calibri" w:hAnsi="Arial" w:cs="Arial"/>
          <w:sz w:val="18"/>
          <w:szCs w:val="18"/>
        </w:rPr>
        <w:t>; Nivel 04</w:t>
      </w:r>
      <w:r w:rsidRPr="00FA6041">
        <w:rPr>
          <w:rFonts w:ascii="Arial" w:eastAsia="Calibri" w:hAnsi="Arial" w:cs="Arial"/>
          <w:sz w:val="18"/>
          <w:szCs w:val="18"/>
        </w:rPr>
        <w:tab/>
      </w:r>
    </w:p>
    <w:p w14:paraId="2530AAE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30094608 Asistente de Producción, Verónica Peña </w:t>
      </w:r>
      <w:proofErr w:type="gramStart"/>
      <w:r w:rsidRPr="00FA6041">
        <w:rPr>
          <w:rFonts w:ascii="Arial" w:eastAsia="Calibri" w:hAnsi="Arial" w:cs="Arial"/>
          <w:sz w:val="18"/>
          <w:szCs w:val="18"/>
        </w:rPr>
        <w:t>Gómez;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5719282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30094660; Asistente/a de Producción A; Paula </w:t>
      </w:r>
      <w:proofErr w:type="spellStart"/>
      <w:r w:rsidRPr="00FA6041">
        <w:rPr>
          <w:rFonts w:ascii="Arial" w:eastAsia="Calibri" w:hAnsi="Arial" w:cs="Arial"/>
          <w:sz w:val="18"/>
          <w:szCs w:val="18"/>
        </w:rPr>
        <w:t>Sayecsi</w:t>
      </w:r>
      <w:proofErr w:type="spellEnd"/>
      <w:r w:rsidRPr="00FA6041">
        <w:rPr>
          <w:rFonts w:ascii="Arial" w:eastAsia="Calibri" w:hAnsi="Arial" w:cs="Arial"/>
          <w:sz w:val="18"/>
          <w:szCs w:val="18"/>
        </w:rPr>
        <w:t xml:space="preserve"> Navarro Hernández; Nivel 04</w:t>
      </w:r>
      <w:r w:rsidRPr="00FA6041">
        <w:rPr>
          <w:rFonts w:ascii="Arial" w:eastAsia="Calibri" w:hAnsi="Arial" w:cs="Arial"/>
          <w:sz w:val="18"/>
          <w:szCs w:val="18"/>
        </w:rPr>
        <w:tab/>
      </w:r>
    </w:p>
    <w:p w14:paraId="7B26178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30113012 Realizador, Jonathan López </w:t>
      </w:r>
      <w:proofErr w:type="gramStart"/>
      <w:r w:rsidRPr="00FA6041">
        <w:rPr>
          <w:rFonts w:ascii="Arial" w:eastAsia="Calibri" w:hAnsi="Arial" w:cs="Arial"/>
          <w:sz w:val="18"/>
          <w:szCs w:val="18"/>
        </w:rPr>
        <w:t>Ojeda;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7F61EBE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30113013 </w:t>
      </w:r>
      <w:proofErr w:type="gramStart"/>
      <w:r w:rsidRPr="00FA6041">
        <w:rPr>
          <w:rFonts w:ascii="Arial" w:eastAsia="Calibri" w:hAnsi="Arial" w:cs="Arial"/>
          <w:sz w:val="18"/>
          <w:szCs w:val="18"/>
        </w:rPr>
        <w:t>Realizador</w:t>
      </w:r>
      <w:proofErr w:type="gramEnd"/>
      <w:r w:rsidRPr="00FA6041">
        <w:rPr>
          <w:rFonts w:ascii="Arial" w:eastAsia="Calibri" w:hAnsi="Arial" w:cs="Arial"/>
          <w:sz w:val="18"/>
          <w:szCs w:val="18"/>
        </w:rPr>
        <w:t>, Fabiola Viridiana Pimentel Salas; Nivel 04</w:t>
      </w:r>
      <w:r w:rsidRPr="00FA6041">
        <w:rPr>
          <w:rFonts w:ascii="Arial" w:eastAsia="Calibri" w:hAnsi="Arial" w:cs="Arial"/>
          <w:sz w:val="18"/>
          <w:szCs w:val="18"/>
        </w:rPr>
        <w:tab/>
      </w:r>
    </w:p>
    <w:p w14:paraId="6AA34CE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30113109 Guionista, Sarahi Esther Briseida Martínez </w:t>
      </w:r>
      <w:proofErr w:type="gramStart"/>
      <w:r w:rsidRPr="00FA6041">
        <w:rPr>
          <w:rFonts w:ascii="Arial" w:eastAsia="Calibri" w:hAnsi="Arial" w:cs="Arial"/>
          <w:sz w:val="18"/>
          <w:szCs w:val="18"/>
        </w:rPr>
        <w:t>Rivas;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15C9903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30067987 Técnico en </w:t>
      </w:r>
      <w:proofErr w:type="spellStart"/>
      <w:proofErr w:type="gramStart"/>
      <w:r w:rsidRPr="00FA6041">
        <w:rPr>
          <w:rFonts w:ascii="Arial" w:eastAsia="Calibri" w:hAnsi="Arial" w:cs="Arial"/>
          <w:sz w:val="18"/>
          <w:szCs w:val="18"/>
        </w:rPr>
        <w:t>Mantenimiento,VACANTE</w:t>
      </w:r>
      <w:proofErr w:type="spellEnd"/>
      <w:proofErr w:type="gramEnd"/>
      <w:r w:rsidRPr="00FA6041">
        <w:rPr>
          <w:rFonts w:ascii="Arial" w:eastAsia="Calibri" w:hAnsi="Arial" w:cs="Arial"/>
          <w:sz w:val="18"/>
          <w:szCs w:val="18"/>
        </w:rPr>
        <w:t>; Nivel 03</w:t>
      </w:r>
      <w:r w:rsidRPr="00FA6041">
        <w:rPr>
          <w:rFonts w:ascii="Arial" w:eastAsia="Calibri" w:hAnsi="Arial" w:cs="Arial"/>
          <w:sz w:val="18"/>
          <w:szCs w:val="18"/>
        </w:rPr>
        <w:tab/>
      </w:r>
    </w:p>
    <w:p w14:paraId="70AD2E3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30067991 Responsable de Maquillaje, Lorena Vianney Parra </w:t>
      </w:r>
      <w:proofErr w:type="gramStart"/>
      <w:r w:rsidRPr="00FA6041">
        <w:rPr>
          <w:rFonts w:ascii="Arial" w:eastAsia="Calibri" w:hAnsi="Arial" w:cs="Arial"/>
          <w:sz w:val="18"/>
          <w:szCs w:val="18"/>
        </w:rPr>
        <w:t>Muñoz ;</w:t>
      </w:r>
      <w:proofErr w:type="gramEnd"/>
      <w:r w:rsidRPr="00FA6041">
        <w:rPr>
          <w:rFonts w:ascii="Arial" w:eastAsia="Calibri" w:hAnsi="Arial" w:cs="Arial"/>
          <w:sz w:val="18"/>
          <w:szCs w:val="18"/>
        </w:rPr>
        <w:t xml:space="preserve"> Nivel 03</w:t>
      </w:r>
      <w:r w:rsidRPr="00FA6041">
        <w:rPr>
          <w:rFonts w:ascii="Arial" w:eastAsia="Calibri" w:hAnsi="Arial" w:cs="Arial"/>
          <w:sz w:val="18"/>
          <w:szCs w:val="18"/>
        </w:rPr>
        <w:tab/>
      </w:r>
    </w:p>
    <w:p w14:paraId="3ED3F23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30070829 </w:t>
      </w:r>
      <w:proofErr w:type="gramStart"/>
      <w:r w:rsidRPr="00FA6041">
        <w:rPr>
          <w:rFonts w:ascii="Arial" w:eastAsia="Calibri" w:hAnsi="Arial" w:cs="Arial"/>
          <w:sz w:val="18"/>
          <w:szCs w:val="18"/>
        </w:rPr>
        <w:t>Camarógrafo</w:t>
      </w:r>
      <w:proofErr w:type="gramEnd"/>
      <w:r w:rsidRPr="00FA6041">
        <w:rPr>
          <w:rFonts w:ascii="Arial" w:eastAsia="Calibri" w:hAnsi="Arial" w:cs="Arial"/>
          <w:sz w:val="18"/>
          <w:szCs w:val="18"/>
        </w:rPr>
        <w:t>, Mario Misael González Galeote; Nivel 03</w:t>
      </w:r>
      <w:r w:rsidRPr="00FA6041">
        <w:rPr>
          <w:rFonts w:ascii="Arial" w:eastAsia="Calibri" w:hAnsi="Arial" w:cs="Arial"/>
          <w:sz w:val="18"/>
          <w:szCs w:val="18"/>
        </w:rPr>
        <w:tab/>
      </w:r>
    </w:p>
    <w:p w14:paraId="63FF0A6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30070831 </w:t>
      </w:r>
      <w:proofErr w:type="gramStart"/>
      <w:r w:rsidRPr="00FA6041">
        <w:rPr>
          <w:rFonts w:ascii="Arial" w:eastAsia="Calibri" w:hAnsi="Arial" w:cs="Arial"/>
          <w:sz w:val="18"/>
          <w:szCs w:val="18"/>
        </w:rPr>
        <w:t>Maquillista</w:t>
      </w:r>
      <w:proofErr w:type="gramEnd"/>
      <w:r w:rsidRPr="00FA6041">
        <w:rPr>
          <w:rFonts w:ascii="Arial" w:eastAsia="Calibri" w:hAnsi="Arial" w:cs="Arial"/>
          <w:sz w:val="18"/>
          <w:szCs w:val="18"/>
        </w:rPr>
        <w:t xml:space="preserve">; Siboney </w:t>
      </w:r>
      <w:proofErr w:type="spellStart"/>
      <w:r w:rsidRPr="00FA6041">
        <w:rPr>
          <w:rFonts w:ascii="Arial" w:eastAsia="Calibri" w:hAnsi="Arial" w:cs="Arial"/>
          <w:sz w:val="18"/>
          <w:szCs w:val="18"/>
        </w:rPr>
        <w:t>Rodriguez</w:t>
      </w:r>
      <w:proofErr w:type="spell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Cardenas</w:t>
      </w:r>
      <w:proofErr w:type="spellEnd"/>
      <w:r w:rsidRPr="00FA6041">
        <w:rPr>
          <w:rFonts w:ascii="Arial" w:eastAsia="Calibri" w:hAnsi="Arial" w:cs="Arial"/>
          <w:sz w:val="18"/>
          <w:szCs w:val="18"/>
        </w:rPr>
        <w:t>, Nivel 03</w:t>
      </w:r>
      <w:r w:rsidRPr="00FA6041">
        <w:rPr>
          <w:rFonts w:ascii="Arial" w:eastAsia="Calibri" w:hAnsi="Arial" w:cs="Arial"/>
          <w:sz w:val="18"/>
          <w:szCs w:val="18"/>
        </w:rPr>
        <w:tab/>
      </w:r>
    </w:p>
    <w:p w14:paraId="4A3F11F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30094722  Camarógrafo</w:t>
      </w:r>
      <w:proofErr w:type="gramEnd"/>
      <w:r w:rsidRPr="00FA6041">
        <w:rPr>
          <w:rFonts w:ascii="Arial" w:eastAsia="Calibri" w:hAnsi="Arial" w:cs="Arial"/>
          <w:sz w:val="18"/>
          <w:szCs w:val="18"/>
        </w:rPr>
        <w:t>, Víctor Hugo Franco Caballero; Nivel 02</w:t>
      </w:r>
      <w:r w:rsidRPr="00FA6041">
        <w:rPr>
          <w:rFonts w:ascii="Arial" w:eastAsia="Calibri" w:hAnsi="Arial" w:cs="Arial"/>
          <w:sz w:val="18"/>
          <w:szCs w:val="18"/>
        </w:rPr>
        <w:tab/>
      </w:r>
    </w:p>
    <w:p w14:paraId="70A231C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30094744; Asistente de Producción B; Claudia M. Rentería Villalpando; Nivel 03</w:t>
      </w:r>
      <w:r w:rsidRPr="00FA6041">
        <w:rPr>
          <w:rFonts w:ascii="Arial" w:eastAsia="Calibri" w:hAnsi="Arial" w:cs="Arial"/>
          <w:sz w:val="18"/>
          <w:szCs w:val="18"/>
        </w:rPr>
        <w:tab/>
      </w:r>
    </w:p>
    <w:p w14:paraId="195CD72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lastRenderedPageBreak/>
        <w:tab/>
      </w:r>
      <w:r w:rsidRPr="00FA6041">
        <w:rPr>
          <w:rFonts w:ascii="Arial" w:eastAsia="Calibri" w:hAnsi="Arial" w:cs="Arial"/>
          <w:sz w:val="18"/>
          <w:szCs w:val="18"/>
        </w:rPr>
        <w:tab/>
      </w:r>
      <w:r w:rsidRPr="00FA6041">
        <w:rPr>
          <w:rFonts w:ascii="Arial" w:eastAsia="Calibri" w:hAnsi="Arial" w:cs="Arial"/>
          <w:sz w:val="18"/>
          <w:szCs w:val="18"/>
        </w:rPr>
        <w:tab/>
        <w:t xml:space="preserve">30123529; Camarógrafo B; Edgar Oswaldo Pérez Hernández; Nivel 03 </w:t>
      </w:r>
      <w:r w:rsidRPr="00FA6041">
        <w:rPr>
          <w:rFonts w:ascii="Arial" w:eastAsia="Calibri" w:hAnsi="Arial" w:cs="Arial"/>
          <w:sz w:val="18"/>
          <w:szCs w:val="18"/>
        </w:rPr>
        <w:tab/>
      </w:r>
    </w:p>
    <w:p w14:paraId="19B75CD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30110089; Asistente de producción; Carlos Lara Moreno; Nivel 04</w:t>
      </w:r>
      <w:r w:rsidRPr="00FA6041">
        <w:rPr>
          <w:rFonts w:ascii="Arial" w:eastAsia="Calibri" w:hAnsi="Arial" w:cs="Arial"/>
          <w:sz w:val="18"/>
          <w:szCs w:val="18"/>
        </w:rPr>
        <w:tab/>
      </w:r>
    </w:p>
    <w:p w14:paraId="2A729F1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30089936; Maquillista; Jaqueline Guadalupe Espinoza García; Nivel 02</w:t>
      </w:r>
      <w:r w:rsidRPr="00FA6041">
        <w:rPr>
          <w:rFonts w:ascii="Arial" w:eastAsia="Calibri" w:hAnsi="Arial" w:cs="Arial"/>
          <w:sz w:val="18"/>
          <w:szCs w:val="18"/>
        </w:rPr>
        <w:tab/>
      </w:r>
    </w:p>
    <w:p w14:paraId="0A4E2B8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30094723 Asistente de </w:t>
      </w:r>
      <w:proofErr w:type="spellStart"/>
      <w:r w:rsidRPr="00FA6041">
        <w:rPr>
          <w:rFonts w:ascii="Arial" w:eastAsia="Calibri" w:hAnsi="Arial" w:cs="Arial"/>
          <w:sz w:val="18"/>
          <w:szCs w:val="18"/>
        </w:rPr>
        <w:t>Guionismo</w:t>
      </w:r>
      <w:proofErr w:type="spellEnd"/>
      <w:r w:rsidRPr="00FA6041">
        <w:rPr>
          <w:rFonts w:ascii="Arial" w:eastAsia="Calibri" w:hAnsi="Arial" w:cs="Arial"/>
          <w:sz w:val="18"/>
          <w:szCs w:val="18"/>
        </w:rPr>
        <w:t xml:space="preserve">, Carlos Iván </w:t>
      </w:r>
      <w:proofErr w:type="spellStart"/>
      <w:r w:rsidRPr="00FA6041">
        <w:rPr>
          <w:rFonts w:ascii="Arial" w:eastAsia="Calibri" w:hAnsi="Arial" w:cs="Arial"/>
          <w:sz w:val="18"/>
          <w:szCs w:val="18"/>
        </w:rPr>
        <w:t>Arzarte</w:t>
      </w:r>
      <w:proofErr w:type="spellEnd"/>
      <w:r w:rsidRPr="00FA6041">
        <w:rPr>
          <w:rFonts w:ascii="Arial" w:eastAsia="Calibri" w:hAnsi="Arial" w:cs="Arial"/>
          <w:sz w:val="18"/>
          <w:szCs w:val="18"/>
        </w:rPr>
        <w:t xml:space="preserve"> </w:t>
      </w:r>
      <w:proofErr w:type="gramStart"/>
      <w:r w:rsidRPr="00FA6041">
        <w:rPr>
          <w:rFonts w:ascii="Arial" w:eastAsia="Calibri" w:hAnsi="Arial" w:cs="Arial"/>
          <w:sz w:val="18"/>
          <w:szCs w:val="18"/>
        </w:rPr>
        <w:t>Revuelta;  Nivel</w:t>
      </w:r>
      <w:proofErr w:type="gramEnd"/>
      <w:r w:rsidRPr="00FA6041">
        <w:rPr>
          <w:rFonts w:ascii="Arial" w:eastAsia="Calibri" w:hAnsi="Arial" w:cs="Arial"/>
          <w:sz w:val="18"/>
          <w:szCs w:val="18"/>
        </w:rPr>
        <w:t xml:space="preserve"> 02</w:t>
      </w:r>
      <w:r w:rsidRPr="00FA6041">
        <w:rPr>
          <w:rFonts w:ascii="Arial" w:eastAsia="Calibri" w:hAnsi="Arial" w:cs="Arial"/>
          <w:sz w:val="18"/>
          <w:szCs w:val="18"/>
        </w:rPr>
        <w:tab/>
      </w:r>
    </w:p>
    <w:p w14:paraId="73E851F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30123528; Realizador de Producción B; Luis Enrique Andrade Araujo; Nivel 02 </w:t>
      </w:r>
      <w:r w:rsidRPr="00FA6041">
        <w:rPr>
          <w:rFonts w:ascii="Arial" w:eastAsia="Calibri" w:hAnsi="Arial" w:cs="Arial"/>
          <w:sz w:val="18"/>
          <w:szCs w:val="18"/>
        </w:rPr>
        <w:tab/>
      </w:r>
    </w:p>
    <w:p w14:paraId="329CBFC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30123530; Asistente de Producción B; Jessica Guadalupe López Vargas; Nivel 02 </w:t>
      </w:r>
      <w:r w:rsidRPr="00FA6041">
        <w:rPr>
          <w:rFonts w:ascii="Arial" w:eastAsia="Calibri" w:hAnsi="Arial" w:cs="Arial"/>
          <w:sz w:val="18"/>
          <w:szCs w:val="18"/>
        </w:rPr>
        <w:tab/>
      </w:r>
    </w:p>
    <w:p w14:paraId="4277044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30123532; Camarógrafo C; Omar David Lugo </w:t>
      </w:r>
      <w:proofErr w:type="gramStart"/>
      <w:r w:rsidRPr="00FA6041">
        <w:rPr>
          <w:rFonts w:ascii="Arial" w:eastAsia="Calibri" w:hAnsi="Arial" w:cs="Arial"/>
          <w:sz w:val="18"/>
          <w:szCs w:val="18"/>
        </w:rPr>
        <w:t>Díaz;  Nivel</w:t>
      </w:r>
      <w:proofErr w:type="gramEnd"/>
      <w:r w:rsidRPr="00FA6041">
        <w:rPr>
          <w:rFonts w:ascii="Arial" w:eastAsia="Calibri" w:hAnsi="Arial" w:cs="Arial"/>
          <w:sz w:val="18"/>
          <w:szCs w:val="18"/>
        </w:rPr>
        <w:t xml:space="preserve"> 02 </w:t>
      </w:r>
      <w:r w:rsidRPr="00FA6041">
        <w:rPr>
          <w:rFonts w:ascii="Arial" w:eastAsia="Calibri" w:hAnsi="Arial" w:cs="Arial"/>
          <w:sz w:val="18"/>
          <w:szCs w:val="18"/>
        </w:rPr>
        <w:tab/>
      </w:r>
    </w:p>
    <w:p w14:paraId="6AECB5D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30123533 </w:t>
      </w:r>
      <w:proofErr w:type="gramStart"/>
      <w:r w:rsidRPr="00FA6041">
        <w:rPr>
          <w:rFonts w:ascii="Arial" w:eastAsia="Calibri" w:hAnsi="Arial" w:cs="Arial"/>
          <w:sz w:val="18"/>
          <w:szCs w:val="18"/>
        </w:rPr>
        <w:t>Escenógrafo</w:t>
      </w:r>
      <w:proofErr w:type="gramEnd"/>
      <w:r w:rsidRPr="00FA6041">
        <w:rPr>
          <w:rFonts w:ascii="Arial" w:eastAsia="Calibri" w:hAnsi="Arial" w:cs="Arial"/>
          <w:sz w:val="18"/>
          <w:szCs w:val="18"/>
        </w:rPr>
        <w:t xml:space="preserve">, Ernesto Gómez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Nivel 02</w:t>
      </w:r>
      <w:r w:rsidRPr="00FA6041">
        <w:rPr>
          <w:rFonts w:ascii="Arial" w:eastAsia="Calibri" w:hAnsi="Arial" w:cs="Arial"/>
          <w:sz w:val="18"/>
          <w:szCs w:val="18"/>
        </w:rPr>
        <w:tab/>
      </w:r>
    </w:p>
    <w:p w14:paraId="1609F2D2"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10002397 </w:t>
      </w:r>
      <w:proofErr w:type="gramStart"/>
      <w:r w:rsidRPr="00FA6041">
        <w:rPr>
          <w:rFonts w:ascii="Arial" w:eastAsia="Calibri" w:hAnsi="Arial" w:cs="Arial"/>
          <w:b/>
          <w:bCs/>
          <w:sz w:val="18"/>
          <w:szCs w:val="18"/>
        </w:rPr>
        <w:t>Jefatura</w:t>
      </w:r>
      <w:proofErr w:type="gramEnd"/>
      <w:r w:rsidRPr="00FA6041">
        <w:rPr>
          <w:rFonts w:ascii="Arial" w:eastAsia="Calibri" w:hAnsi="Arial" w:cs="Arial"/>
          <w:b/>
          <w:bCs/>
          <w:sz w:val="18"/>
          <w:szCs w:val="18"/>
        </w:rPr>
        <w:t xml:space="preserve"> de Programación</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16B52EC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30067934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Programación, Daniel Antonio Bermejo Delgado; Nivel 09</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3FD0E6A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30106352 </w:t>
      </w:r>
      <w:proofErr w:type="spellStart"/>
      <w:r w:rsidRPr="00FA6041">
        <w:rPr>
          <w:rFonts w:ascii="Arial" w:eastAsia="Calibri" w:hAnsi="Arial" w:cs="Arial"/>
          <w:sz w:val="18"/>
          <w:szCs w:val="18"/>
        </w:rPr>
        <w:t>Multiprogramador</w:t>
      </w:r>
      <w:proofErr w:type="spellEnd"/>
      <w:r w:rsidRPr="00FA6041">
        <w:rPr>
          <w:rFonts w:ascii="Arial" w:eastAsia="Calibri" w:hAnsi="Arial" w:cs="Arial"/>
          <w:sz w:val="18"/>
          <w:szCs w:val="18"/>
        </w:rPr>
        <w:t xml:space="preserve"> de Señales de Televisión, Tania Helen Preciado Torres; Nivel 05</w:t>
      </w:r>
      <w:r w:rsidRPr="00FA6041">
        <w:rPr>
          <w:rFonts w:ascii="Arial" w:eastAsia="Calibri" w:hAnsi="Arial" w:cs="Arial"/>
          <w:sz w:val="18"/>
          <w:szCs w:val="18"/>
        </w:rPr>
        <w:tab/>
      </w:r>
    </w:p>
    <w:p w14:paraId="4C2E7F3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30094658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Programación, Brenda Concepción Becerra Meza; Nivel 04</w:t>
      </w:r>
      <w:r w:rsidRPr="00FA6041">
        <w:rPr>
          <w:rFonts w:ascii="Arial" w:eastAsia="Calibri" w:hAnsi="Arial" w:cs="Arial"/>
          <w:sz w:val="18"/>
          <w:szCs w:val="18"/>
        </w:rPr>
        <w:tab/>
      </w:r>
    </w:p>
    <w:p w14:paraId="2ED46C2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30070827; Asistente de </w:t>
      </w:r>
      <w:proofErr w:type="spellStart"/>
      <w:r w:rsidRPr="00FA6041">
        <w:rPr>
          <w:rFonts w:ascii="Arial" w:eastAsia="Calibri" w:hAnsi="Arial" w:cs="Arial"/>
          <w:sz w:val="18"/>
          <w:szCs w:val="18"/>
        </w:rPr>
        <w:t>Prtogramación</w:t>
      </w:r>
      <w:proofErr w:type="spellEnd"/>
      <w:r w:rsidRPr="00FA6041">
        <w:rPr>
          <w:rFonts w:ascii="Arial" w:eastAsia="Calibri" w:hAnsi="Arial" w:cs="Arial"/>
          <w:sz w:val="18"/>
          <w:szCs w:val="18"/>
        </w:rPr>
        <w:t>; Luis Alejandro Cisneros Razo; Nivel 04</w:t>
      </w:r>
      <w:r w:rsidRPr="00FA6041">
        <w:rPr>
          <w:rFonts w:ascii="Arial" w:eastAsia="Calibri" w:hAnsi="Arial" w:cs="Arial"/>
          <w:sz w:val="18"/>
          <w:szCs w:val="18"/>
        </w:rPr>
        <w:tab/>
      </w:r>
    </w:p>
    <w:p w14:paraId="2645ECF6"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b/>
          <w:bCs/>
          <w:sz w:val="18"/>
          <w:szCs w:val="18"/>
        </w:rPr>
        <w:t xml:space="preserve">10002395 </w:t>
      </w:r>
      <w:proofErr w:type="gramStart"/>
      <w:r w:rsidRPr="00FA6041">
        <w:rPr>
          <w:rFonts w:ascii="Arial" w:eastAsia="Calibri" w:hAnsi="Arial" w:cs="Arial"/>
          <w:b/>
          <w:bCs/>
          <w:sz w:val="18"/>
          <w:szCs w:val="18"/>
        </w:rPr>
        <w:t>Coordinación</w:t>
      </w:r>
      <w:proofErr w:type="gramEnd"/>
      <w:r w:rsidRPr="00FA6041">
        <w:rPr>
          <w:rFonts w:ascii="Arial" w:eastAsia="Calibri" w:hAnsi="Arial" w:cs="Arial"/>
          <w:b/>
          <w:bCs/>
          <w:sz w:val="18"/>
          <w:szCs w:val="18"/>
        </w:rPr>
        <w:t xml:space="preserve"> de Radiodifusión</w:t>
      </w:r>
      <w:r w:rsidRPr="00FA6041">
        <w:rPr>
          <w:rFonts w:ascii="Arial" w:eastAsia="Calibri" w:hAnsi="Arial" w:cs="Arial"/>
          <w:b/>
          <w:bCs/>
          <w:sz w:val="18"/>
          <w:szCs w:val="18"/>
        </w:rPr>
        <w:tab/>
      </w:r>
      <w:r w:rsidRPr="00FA6041">
        <w:rPr>
          <w:rFonts w:ascii="Arial" w:eastAsia="Calibri" w:hAnsi="Arial" w:cs="Arial"/>
          <w:b/>
          <w:bCs/>
          <w:sz w:val="18"/>
          <w:szCs w:val="18"/>
        </w:rPr>
        <w:tab/>
      </w:r>
      <w:r w:rsidRPr="00FA6041">
        <w:rPr>
          <w:rFonts w:ascii="Arial" w:eastAsia="Calibri" w:hAnsi="Arial" w:cs="Arial"/>
          <w:b/>
          <w:bCs/>
          <w:sz w:val="18"/>
          <w:szCs w:val="18"/>
        </w:rPr>
        <w:tab/>
      </w:r>
    </w:p>
    <w:p w14:paraId="63A0563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30067942; Coordinador de Radiodifusión, J. Jesús Paramo Avalos Nivel 12</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19181BF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30106351 </w:t>
      </w:r>
      <w:proofErr w:type="gramStart"/>
      <w:r w:rsidRPr="00FA6041">
        <w:rPr>
          <w:rFonts w:ascii="Arial" w:eastAsia="Calibri" w:hAnsi="Arial" w:cs="Arial"/>
          <w:sz w:val="18"/>
          <w:szCs w:val="18"/>
        </w:rPr>
        <w:t>Encargado</w:t>
      </w:r>
      <w:proofErr w:type="gramEnd"/>
      <w:r w:rsidRPr="00FA6041">
        <w:rPr>
          <w:rFonts w:ascii="Arial" w:eastAsia="Calibri" w:hAnsi="Arial" w:cs="Arial"/>
          <w:sz w:val="18"/>
          <w:szCs w:val="18"/>
        </w:rPr>
        <w:t xml:space="preserve"> de la Red Satelital, Michael Álvarez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Nivel 08</w:t>
      </w:r>
      <w:r w:rsidRPr="00FA6041">
        <w:rPr>
          <w:rFonts w:ascii="Arial" w:eastAsia="Calibri" w:hAnsi="Arial" w:cs="Arial"/>
          <w:sz w:val="18"/>
          <w:szCs w:val="18"/>
        </w:rPr>
        <w:tab/>
      </w:r>
    </w:p>
    <w:p w14:paraId="4CF60EC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30113108 Analista de Señal de Televisión, Federico Alonso Buchanan </w:t>
      </w:r>
      <w:proofErr w:type="gramStart"/>
      <w:r w:rsidRPr="00FA6041">
        <w:rPr>
          <w:rFonts w:ascii="Arial" w:eastAsia="Calibri" w:hAnsi="Arial" w:cs="Arial"/>
          <w:sz w:val="18"/>
          <w:szCs w:val="18"/>
        </w:rPr>
        <w:t>Smith;  Nivel</w:t>
      </w:r>
      <w:proofErr w:type="gramEnd"/>
      <w:r w:rsidRPr="00FA6041">
        <w:rPr>
          <w:rFonts w:ascii="Arial" w:eastAsia="Calibri" w:hAnsi="Arial" w:cs="Arial"/>
          <w:sz w:val="18"/>
          <w:szCs w:val="18"/>
        </w:rPr>
        <w:t xml:space="preserve"> 08</w:t>
      </w:r>
      <w:r w:rsidRPr="00FA6041">
        <w:rPr>
          <w:rFonts w:ascii="Arial" w:eastAsia="Calibri" w:hAnsi="Arial" w:cs="Arial"/>
          <w:sz w:val="18"/>
          <w:szCs w:val="18"/>
        </w:rPr>
        <w:tab/>
      </w:r>
    </w:p>
    <w:p w14:paraId="16A2A52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30067951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Analista Web, Claudia Guerrero Urquieta; Nivel 07</w:t>
      </w:r>
      <w:r w:rsidRPr="00FA6041">
        <w:rPr>
          <w:rFonts w:ascii="Arial" w:eastAsia="Calibri" w:hAnsi="Arial" w:cs="Arial"/>
          <w:sz w:val="18"/>
          <w:szCs w:val="18"/>
        </w:rPr>
        <w:tab/>
      </w:r>
    </w:p>
    <w:p w14:paraId="78A71C2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30094573  Jefe</w:t>
      </w:r>
      <w:proofErr w:type="gramEnd"/>
      <w:r w:rsidRPr="00FA6041">
        <w:rPr>
          <w:rFonts w:ascii="Arial" w:eastAsia="Calibri" w:hAnsi="Arial" w:cs="Arial"/>
          <w:sz w:val="18"/>
          <w:szCs w:val="18"/>
        </w:rPr>
        <w:t xml:space="preserve"> de Sistemas e Informática, Carlos Torres Servín; Nivel 07</w:t>
      </w:r>
      <w:r w:rsidRPr="00FA6041">
        <w:rPr>
          <w:rFonts w:ascii="Arial" w:eastAsia="Calibri" w:hAnsi="Arial" w:cs="Arial"/>
          <w:sz w:val="18"/>
          <w:szCs w:val="18"/>
        </w:rPr>
        <w:tab/>
      </w:r>
    </w:p>
    <w:p w14:paraId="3DF0644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30094575 </w:t>
      </w:r>
      <w:proofErr w:type="gramStart"/>
      <w:r w:rsidRPr="00FA6041">
        <w:rPr>
          <w:rFonts w:ascii="Arial" w:eastAsia="Calibri" w:hAnsi="Arial" w:cs="Arial"/>
          <w:sz w:val="18"/>
          <w:szCs w:val="18"/>
        </w:rPr>
        <w:t>Encargado</w:t>
      </w:r>
      <w:proofErr w:type="gramEnd"/>
      <w:r w:rsidRPr="00FA6041">
        <w:rPr>
          <w:rFonts w:ascii="Arial" w:eastAsia="Calibri" w:hAnsi="Arial" w:cs="Arial"/>
          <w:sz w:val="18"/>
          <w:szCs w:val="18"/>
        </w:rPr>
        <w:t xml:space="preserve"> de Mantenimiento de la Red Satelital, Alfonso Estrada Arredondo; Nivel 06</w:t>
      </w:r>
      <w:r w:rsidRPr="00FA6041">
        <w:rPr>
          <w:rFonts w:ascii="Arial" w:eastAsia="Calibri" w:hAnsi="Arial" w:cs="Arial"/>
          <w:sz w:val="18"/>
          <w:szCs w:val="18"/>
        </w:rPr>
        <w:tab/>
      </w:r>
    </w:p>
    <w:p w14:paraId="4A43DCB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30067978 Técnico en Mantenimiento, Daniel Castro </w:t>
      </w:r>
      <w:proofErr w:type="gramStart"/>
      <w:r w:rsidRPr="00FA6041">
        <w:rPr>
          <w:rFonts w:ascii="Arial" w:eastAsia="Calibri" w:hAnsi="Arial" w:cs="Arial"/>
          <w:sz w:val="18"/>
          <w:szCs w:val="18"/>
        </w:rPr>
        <w:t>Ávila;  Nivel</w:t>
      </w:r>
      <w:proofErr w:type="gramEnd"/>
      <w:r w:rsidRPr="00FA6041">
        <w:rPr>
          <w:rFonts w:ascii="Arial" w:eastAsia="Calibri" w:hAnsi="Arial" w:cs="Arial"/>
          <w:sz w:val="18"/>
          <w:szCs w:val="18"/>
        </w:rPr>
        <w:t xml:space="preserve"> 05</w:t>
      </w:r>
      <w:r w:rsidRPr="00FA6041">
        <w:rPr>
          <w:rFonts w:ascii="Arial" w:eastAsia="Calibri" w:hAnsi="Arial" w:cs="Arial"/>
          <w:sz w:val="18"/>
          <w:szCs w:val="18"/>
        </w:rPr>
        <w:tab/>
      </w:r>
    </w:p>
    <w:p w14:paraId="2877726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30070828 Operador de Transmisor, Jorge León </w:t>
      </w:r>
      <w:proofErr w:type="gramStart"/>
      <w:r w:rsidRPr="00FA6041">
        <w:rPr>
          <w:rFonts w:ascii="Arial" w:eastAsia="Calibri" w:hAnsi="Arial" w:cs="Arial"/>
          <w:sz w:val="18"/>
          <w:szCs w:val="18"/>
        </w:rPr>
        <w:t>Salinas;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096BF6E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30070830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 xml:space="preserve"> de Transmisor, José Refugio Morales Estrada; Nivel 04</w:t>
      </w:r>
      <w:r w:rsidRPr="00FA6041">
        <w:rPr>
          <w:rFonts w:ascii="Arial" w:eastAsia="Calibri" w:hAnsi="Arial" w:cs="Arial"/>
          <w:sz w:val="18"/>
          <w:szCs w:val="18"/>
        </w:rPr>
        <w:tab/>
      </w:r>
    </w:p>
    <w:p w14:paraId="0DEB41C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30094675 Técnico de la Red Satelital, Josefina del Rosario </w:t>
      </w:r>
      <w:proofErr w:type="spellStart"/>
      <w:r w:rsidRPr="00FA6041">
        <w:rPr>
          <w:rFonts w:ascii="Arial" w:eastAsia="Calibri" w:hAnsi="Arial" w:cs="Arial"/>
          <w:sz w:val="18"/>
          <w:szCs w:val="18"/>
        </w:rPr>
        <w:t>Carvente</w:t>
      </w:r>
      <w:proofErr w:type="spellEnd"/>
      <w:r w:rsidRPr="00FA6041">
        <w:rPr>
          <w:rFonts w:ascii="Arial" w:eastAsia="Calibri" w:hAnsi="Arial" w:cs="Arial"/>
          <w:sz w:val="18"/>
          <w:szCs w:val="18"/>
        </w:rPr>
        <w:t xml:space="preserve"> Arredondo; </w:t>
      </w:r>
      <w:proofErr w:type="gramStart"/>
      <w:r w:rsidRPr="00FA6041">
        <w:rPr>
          <w:rFonts w:ascii="Arial" w:eastAsia="Calibri" w:hAnsi="Arial" w:cs="Arial"/>
          <w:sz w:val="18"/>
          <w:szCs w:val="18"/>
        </w:rPr>
        <w:t>Nivel  04</w:t>
      </w:r>
      <w:proofErr w:type="gramEnd"/>
      <w:r w:rsidRPr="00FA6041">
        <w:rPr>
          <w:rFonts w:ascii="Arial" w:eastAsia="Calibri" w:hAnsi="Arial" w:cs="Arial"/>
          <w:sz w:val="18"/>
          <w:szCs w:val="18"/>
        </w:rPr>
        <w:tab/>
      </w:r>
    </w:p>
    <w:p w14:paraId="1547249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6552AE22"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10002390 </w:t>
      </w:r>
      <w:proofErr w:type="gramStart"/>
      <w:r w:rsidRPr="00FA6041">
        <w:rPr>
          <w:rFonts w:ascii="Arial" w:eastAsia="Calibri" w:hAnsi="Arial" w:cs="Arial"/>
          <w:b/>
          <w:bCs/>
          <w:sz w:val="18"/>
          <w:szCs w:val="18"/>
        </w:rPr>
        <w:t>Jefatura</w:t>
      </w:r>
      <w:proofErr w:type="gramEnd"/>
      <w:r w:rsidRPr="00FA6041">
        <w:rPr>
          <w:rFonts w:ascii="Arial" w:eastAsia="Calibri" w:hAnsi="Arial" w:cs="Arial"/>
          <w:b/>
          <w:bCs/>
          <w:sz w:val="18"/>
          <w:szCs w:val="18"/>
        </w:rPr>
        <w:t xml:space="preserve"> de Videoteca y Continuidad</w:t>
      </w:r>
      <w:r w:rsidRPr="00FA6041">
        <w:rPr>
          <w:rFonts w:ascii="Arial" w:eastAsia="Calibri" w:hAnsi="Arial" w:cs="Arial"/>
          <w:b/>
          <w:bCs/>
          <w:sz w:val="18"/>
          <w:szCs w:val="18"/>
        </w:rPr>
        <w:tab/>
      </w:r>
      <w:r w:rsidRPr="00FA6041">
        <w:rPr>
          <w:rFonts w:ascii="Arial" w:eastAsia="Calibri" w:hAnsi="Arial" w:cs="Arial"/>
          <w:b/>
          <w:bCs/>
          <w:sz w:val="18"/>
          <w:szCs w:val="18"/>
        </w:rPr>
        <w:tab/>
      </w:r>
    </w:p>
    <w:p w14:paraId="2FEF37E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 xml:space="preserve">30067948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Videoteca y Continuidad, José Arturo Mojica Bueno; Nivel 07</w:t>
      </w:r>
      <w:r w:rsidRPr="00FA6041">
        <w:rPr>
          <w:rFonts w:ascii="Arial" w:eastAsia="Calibri" w:hAnsi="Arial" w:cs="Arial"/>
          <w:sz w:val="18"/>
          <w:szCs w:val="18"/>
        </w:rPr>
        <w:tab/>
      </w:r>
      <w:r w:rsidRPr="00FA6041">
        <w:rPr>
          <w:rFonts w:ascii="Arial" w:eastAsia="Calibri" w:hAnsi="Arial" w:cs="Arial"/>
          <w:sz w:val="18"/>
          <w:szCs w:val="18"/>
        </w:rPr>
        <w:tab/>
      </w:r>
    </w:p>
    <w:p w14:paraId="0741565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30070821 </w:t>
      </w:r>
      <w:proofErr w:type="gramStart"/>
      <w:r w:rsidRPr="00FA6041">
        <w:rPr>
          <w:rFonts w:ascii="Arial" w:eastAsia="Calibri" w:hAnsi="Arial" w:cs="Arial"/>
          <w:sz w:val="18"/>
          <w:szCs w:val="18"/>
        </w:rPr>
        <w:t>Continuista</w:t>
      </w:r>
      <w:proofErr w:type="gramEnd"/>
      <w:r w:rsidRPr="00FA6041">
        <w:rPr>
          <w:rFonts w:ascii="Arial" w:eastAsia="Calibri" w:hAnsi="Arial" w:cs="Arial"/>
          <w:sz w:val="18"/>
          <w:szCs w:val="18"/>
        </w:rPr>
        <w:t>, Israel Isaías Quintero López; Nivel 05</w:t>
      </w:r>
      <w:r w:rsidRPr="00FA6041">
        <w:rPr>
          <w:rFonts w:ascii="Arial" w:eastAsia="Calibri" w:hAnsi="Arial" w:cs="Arial"/>
          <w:sz w:val="18"/>
          <w:szCs w:val="18"/>
        </w:rPr>
        <w:tab/>
      </w:r>
    </w:p>
    <w:p w14:paraId="7099256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30094657 Digitalizador, José Antonio Muñoz </w:t>
      </w:r>
      <w:proofErr w:type="gramStart"/>
      <w:r w:rsidRPr="00FA6041">
        <w:rPr>
          <w:rFonts w:ascii="Arial" w:eastAsia="Calibri" w:hAnsi="Arial" w:cs="Arial"/>
          <w:sz w:val="18"/>
          <w:szCs w:val="18"/>
        </w:rPr>
        <w:t>Martínez;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3E3C1723"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lastRenderedPageBreak/>
        <w:tab/>
      </w:r>
      <w:r w:rsidRPr="00FA6041">
        <w:rPr>
          <w:rFonts w:ascii="Arial" w:eastAsia="Calibri" w:hAnsi="Arial" w:cs="Arial"/>
          <w:sz w:val="18"/>
          <w:szCs w:val="18"/>
        </w:rPr>
        <w:tab/>
      </w:r>
      <w:r w:rsidRPr="00FA6041">
        <w:rPr>
          <w:rFonts w:ascii="Arial" w:eastAsia="Calibri" w:hAnsi="Arial" w:cs="Arial"/>
          <w:sz w:val="18"/>
          <w:szCs w:val="18"/>
        </w:rPr>
        <w:tab/>
        <w:t xml:space="preserve">30094674 </w:t>
      </w:r>
      <w:proofErr w:type="spellStart"/>
      <w:r w:rsidRPr="00FA6041">
        <w:rPr>
          <w:rFonts w:ascii="Arial" w:eastAsia="Calibri" w:hAnsi="Arial" w:cs="Arial"/>
          <w:sz w:val="18"/>
          <w:szCs w:val="18"/>
        </w:rPr>
        <w:t>Videotecario</w:t>
      </w:r>
      <w:proofErr w:type="spellEnd"/>
      <w:r w:rsidRPr="00FA6041">
        <w:rPr>
          <w:rFonts w:ascii="Arial" w:eastAsia="Calibri" w:hAnsi="Arial" w:cs="Arial"/>
          <w:sz w:val="18"/>
          <w:szCs w:val="18"/>
        </w:rPr>
        <w:t xml:space="preserve">, Alan </w:t>
      </w:r>
      <w:proofErr w:type="spellStart"/>
      <w:r w:rsidRPr="00FA6041">
        <w:rPr>
          <w:rFonts w:ascii="Arial" w:eastAsia="Calibri" w:hAnsi="Arial" w:cs="Arial"/>
          <w:sz w:val="18"/>
          <w:szCs w:val="18"/>
        </w:rPr>
        <w:t>Josue</w:t>
      </w:r>
      <w:proofErr w:type="spell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Vazquez</w:t>
      </w:r>
      <w:proofErr w:type="spellEnd"/>
      <w:r w:rsidRPr="00FA6041">
        <w:rPr>
          <w:rFonts w:ascii="Arial" w:eastAsia="Calibri" w:hAnsi="Arial" w:cs="Arial"/>
          <w:sz w:val="18"/>
          <w:szCs w:val="18"/>
        </w:rPr>
        <w:t xml:space="preserve"> </w:t>
      </w:r>
      <w:proofErr w:type="gramStart"/>
      <w:r w:rsidRPr="00FA6041">
        <w:rPr>
          <w:rFonts w:ascii="Arial" w:eastAsia="Calibri" w:hAnsi="Arial" w:cs="Arial"/>
          <w:sz w:val="18"/>
          <w:szCs w:val="18"/>
        </w:rPr>
        <w:t>Tavares;  Nivel</w:t>
      </w:r>
      <w:proofErr w:type="gramEnd"/>
      <w:r w:rsidRPr="00FA6041">
        <w:rPr>
          <w:rFonts w:ascii="Arial" w:eastAsia="Calibri" w:hAnsi="Arial" w:cs="Arial"/>
          <w:sz w:val="18"/>
          <w:szCs w:val="18"/>
        </w:rPr>
        <w:t xml:space="preserve"> 03</w:t>
      </w:r>
      <w:r w:rsidRPr="00FA6041">
        <w:rPr>
          <w:rFonts w:ascii="Arial" w:eastAsia="Calibri" w:hAnsi="Arial" w:cs="Arial"/>
          <w:sz w:val="18"/>
          <w:szCs w:val="18"/>
        </w:rPr>
        <w:tab/>
      </w:r>
    </w:p>
    <w:p w14:paraId="2250815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30067990 </w:t>
      </w:r>
      <w:proofErr w:type="spellStart"/>
      <w:r w:rsidRPr="00FA6041">
        <w:rPr>
          <w:rFonts w:ascii="Arial" w:eastAsia="Calibri" w:hAnsi="Arial" w:cs="Arial"/>
          <w:sz w:val="18"/>
          <w:szCs w:val="18"/>
        </w:rPr>
        <w:t>Videotecario</w:t>
      </w:r>
      <w:proofErr w:type="spellEnd"/>
      <w:r w:rsidRPr="00FA6041">
        <w:rPr>
          <w:rFonts w:ascii="Arial" w:eastAsia="Calibri" w:hAnsi="Arial" w:cs="Arial"/>
          <w:sz w:val="18"/>
          <w:szCs w:val="18"/>
        </w:rPr>
        <w:t>, Luis Enrique Torres Palafox; Nivel 03</w:t>
      </w:r>
      <w:r w:rsidRPr="00FA6041">
        <w:rPr>
          <w:rFonts w:ascii="Arial" w:eastAsia="Calibri" w:hAnsi="Arial" w:cs="Arial"/>
          <w:sz w:val="18"/>
          <w:szCs w:val="18"/>
        </w:rPr>
        <w:tab/>
      </w:r>
    </w:p>
    <w:p w14:paraId="057EC877" w14:textId="77777777" w:rsidR="00FA6041" w:rsidRPr="00FA6041"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b/>
          <w:bCs/>
          <w:sz w:val="18"/>
          <w:szCs w:val="18"/>
        </w:rPr>
        <w:t xml:space="preserve">10004807 </w:t>
      </w:r>
      <w:proofErr w:type="gramStart"/>
      <w:r w:rsidRPr="00FA6041">
        <w:rPr>
          <w:rFonts w:ascii="Arial" w:eastAsia="Calibri" w:hAnsi="Arial" w:cs="Arial"/>
          <w:b/>
          <w:bCs/>
          <w:sz w:val="18"/>
          <w:szCs w:val="18"/>
        </w:rPr>
        <w:t>Coordinación</w:t>
      </w:r>
      <w:proofErr w:type="gramEnd"/>
      <w:r w:rsidRPr="00FA6041">
        <w:rPr>
          <w:rFonts w:ascii="Arial" w:eastAsia="Calibri" w:hAnsi="Arial" w:cs="Arial"/>
          <w:b/>
          <w:bCs/>
          <w:sz w:val="18"/>
          <w:szCs w:val="18"/>
        </w:rPr>
        <w:t xml:space="preserve"> Tecnológica</w:t>
      </w:r>
      <w:r w:rsidRPr="00FA6041">
        <w:rPr>
          <w:rFonts w:ascii="Arial" w:eastAsia="Calibri" w:hAnsi="Arial" w:cs="Arial"/>
          <w:b/>
          <w:bCs/>
          <w:sz w:val="18"/>
          <w:szCs w:val="18"/>
        </w:rPr>
        <w:tab/>
      </w:r>
      <w:r w:rsidRPr="00FA6041">
        <w:rPr>
          <w:rFonts w:ascii="Arial" w:eastAsia="Calibri" w:hAnsi="Arial" w:cs="Arial"/>
          <w:b/>
          <w:bCs/>
          <w:sz w:val="18"/>
          <w:szCs w:val="18"/>
        </w:rPr>
        <w:tab/>
      </w:r>
    </w:p>
    <w:p w14:paraId="6BDD393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t>30067946; Coordinador Tecnológico, Rodolfo Murillo González; Nivel 11</w:t>
      </w:r>
      <w:r w:rsidRPr="00FA6041">
        <w:rPr>
          <w:rFonts w:ascii="Arial" w:eastAsia="Calibri" w:hAnsi="Arial" w:cs="Arial"/>
          <w:sz w:val="18"/>
          <w:szCs w:val="18"/>
        </w:rPr>
        <w:tab/>
      </w:r>
      <w:r w:rsidRPr="00FA6041">
        <w:rPr>
          <w:rFonts w:ascii="Arial" w:eastAsia="Calibri" w:hAnsi="Arial" w:cs="Arial"/>
          <w:sz w:val="18"/>
          <w:szCs w:val="18"/>
        </w:rPr>
        <w:tab/>
      </w:r>
    </w:p>
    <w:p w14:paraId="20EA12A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30094574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Medios Digitales, Miguel Agustín Caudillo Guerrero; Nivel 07</w:t>
      </w:r>
      <w:r w:rsidRPr="00FA6041">
        <w:rPr>
          <w:rFonts w:ascii="Arial" w:eastAsia="Calibri" w:hAnsi="Arial" w:cs="Arial"/>
          <w:sz w:val="18"/>
          <w:szCs w:val="18"/>
        </w:rPr>
        <w:tab/>
      </w:r>
    </w:p>
    <w:p w14:paraId="4EDB938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30067448 Apoyo de Redacción e Información, VACANTE; </w:t>
      </w:r>
      <w:proofErr w:type="gramStart"/>
      <w:r w:rsidRPr="00FA6041">
        <w:rPr>
          <w:rFonts w:ascii="Arial" w:eastAsia="Calibri" w:hAnsi="Arial" w:cs="Arial"/>
          <w:sz w:val="18"/>
          <w:szCs w:val="18"/>
        </w:rPr>
        <w:t>Nivel  06</w:t>
      </w:r>
      <w:proofErr w:type="gramEnd"/>
      <w:r w:rsidRPr="00FA6041">
        <w:rPr>
          <w:rFonts w:ascii="Arial" w:eastAsia="Calibri" w:hAnsi="Arial" w:cs="Arial"/>
          <w:sz w:val="18"/>
          <w:szCs w:val="18"/>
        </w:rPr>
        <w:tab/>
      </w:r>
    </w:p>
    <w:p w14:paraId="58B74E4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30094748 </w:t>
      </w:r>
      <w:proofErr w:type="gramStart"/>
      <w:r w:rsidRPr="00FA6041">
        <w:rPr>
          <w:rFonts w:ascii="Arial" w:eastAsia="Calibri" w:hAnsi="Arial" w:cs="Arial"/>
          <w:sz w:val="18"/>
          <w:szCs w:val="18"/>
        </w:rPr>
        <w:t>Analista</w:t>
      </w:r>
      <w:proofErr w:type="gramEnd"/>
      <w:r w:rsidRPr="00FA6041">
        <w:rPr>
          <w:rFonts w:ascii="Arial" w:eastAsia="Calibri" w:hAnsi="Arial" w:cs="Arial"/>
          <w:sz w:val="18"/>
          <w:szCs w:val="18"/>
        </w:rPr>
        <w:t xml:space="preserve"> Programador Web, Raquel Elizabeth Méndez López; Nivel 04</w:t>
      </w:r>
      <w:r w:rsidRPr="00FA6041">
        <w:rPr>
          <w:rFonts w:ascii="Arial" w:eastAsia="Calibri" w:hAnsi="Arial" w:cs="Arial"/>
          <w:sz w:val="18"/>
          <w:szCs w:val="18"/>
        </w:rPr>
        <w:tab/>
      </w:r>
    </w:p>
    <w:p w14:paraId="0B41CD8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30094676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la Coord. Tecnológica, Christian Rodríguez Alvarado; Nivel 02 </w:t>
      </w:r>
      <w:r w:rsidRPr="00FA6041">
        <w:rPr>
          <w:rFonts w:ascii="Arial" w:eastAsia="Calibri" w:hAnsi="Arial" w:cs="Arial"/>
          <w:sz w:val="18"/>
          <w:szCs w:val="18"/>
        </w:rPr>
        <w:tab/>
      </w:r>
    </w:p>
    <w:p w14:paraId="7676C3E7"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30094677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Web, Héctor Jonás Arenas </w:t>
      </w:r>
      <w:proofErr w:type="spellStart"/>
      <w:r w:rsidRPr="00FA6041">
        <w:rPr>
          <w:rFonts w:ascii="Arial" w:eastAsia="Calibri" w:hAnsi="Arial" w:cs="Arial"/>
          <w:sz w:val="18"/>
          <w:szCs w:val="18"/>
        </w:rPr>
        <w:t>Velazquez</w:t>
      </w:r>
      <w:proofErr w:type="spellEnd"/>
      <w:r w:rsidRPr="00FA6041">
        <w:rPr>
          <w:rFonts w:ascii="Arial" w:eastAsia="Calibri" w:hAnsi="Arial" w:cs="Arial"/>
          <w:sz w:val="18"/>
          <w:szCs w:val="18"/>
        </w:rPr>
        <w:t>; Nivel 02</w:t>
      </w:r>
      <w:r w:rsidRPr="00FA6041">
        <w:rPr>
          <w:rFonts w:ascii="Arial" w:eastAsia="Calibri" w:hAnsi="Arial" w:cs="Arial"/>
          <w:sz w:val="18"/>
          <w:szCs w:val="18"/>
        </w:rPr>
        <w:tab/>
      </w:r>
    </w:p>
    <w:p w14:paraId="45466B8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30094678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Web, Gerardo Pérez Rodríguez; Nivel 02</w:t>
      </w:r>
      <w:r w:rsidRPr="00FA6041">
        <w:rPr>
          <w:rFonts w:ascii="Arial" w:eastAsia="Calibri" w:hAnsi="Arial" w:cs="Arial"/>
          <w:sz w:val="18"/>
          <w:szCs w:val="18"/>
        </w:rPr>
        <w:tab/>
      </w:r>
    </w:p>
    <w:p w14:paraId="39980890" w14:textId="77777777" w:rsidR="00FA6041" w:rsidRPr="006101B4"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6101B4">
        <w:rPr>
          <w:rFonts w:ascii="Arial" w:eastAsia="Calibri" w:hAnsi="Arial" w:cs="Arial"/>
          <w:b/>
          <w:bCs/>
          <w:sz w:val="18"/>
          <w:szCs w:val="18"/>
        </w:rPr>
        <w:t xml:space="preserve">10002399 </w:t>
      </w:r>
      <w:proofErr w:type="gramStart"/>
      <w:r w:rsidRPr="006101B4">
        <w:rPr>
          <w:rFonts w:ascii="Arial" w:eastAsia="Calibri" w:hAnsi="Arial" w:cs="Arial"/>
          <w:b/>
          <w:bCs/>
          <w:sz w:val="18"/>
          <w:szCs w:val="18"/>
        </w:rPr>
        <w:t>Dirección</w:t>
      </w:r>
      <w:proofErr w:type="gramEnd"/>
      <w:r w:rsidRPr="006101B4">
        <w:rPr>
          <w:rFonts w:ascii="Arial" w:eastAsia="Calibri" w:hAnsi="Arial" w:cs="Arial"/>
          <w:b/>
          <w:bCs/>
          <w:sz w:val="18"/>
          <w:szCs w:val="18"/>
        </w:rPr>
        <w:t xml:space="preserve"> Administrativa</w:t>
      </w:r>
      <w:r w:rsidRPr="006101B4">
        <w:rPr>
          <w:rFonts w:ascii="Arial" w:eastAsia="Calibri" w:hAnsi="Arial" w:cs="Arial"/>
          <w:b/>
          <w:bCs/>
          <w:sz w:val="18"/>
          <w:szCs w:val="18"/>
        </w:rPr>
        <w:tab/>
      </w:r>
      <w:r w:rsidRPr="006101B4">
        <w:rPr>
          <w:rFonts w:ascii="Arial" w:eastAsia="Calibri" w:hAnsi="Arial" w:cs="Arial"/>
          <w:b/>
          <w:bCs/>
          <w:sz w:val="18"/>
          <w:szCs w:val="18"/>
        </w:rPr>
        <w:tab/>
      </w:r>
      <w:r w:rsidRPr="006101B4">
        <w:rPr>
          <w:rFonts w:ascii="Arial" w:eastAsia="Calibri" w:hAnsi="Arial" w:cs="Arial"/>
          <w:b/>
          <w:bCs/>
          <w:sz w:val="18"/>
          <w:szCs w:val="18"/>
        </w:rPr>
        <w:tab/>
      </w:r>
    </w:p>
    <w:p w14:paraId="188D531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30067939; Director Administrativo, Beatriz Adriana Raya </w:t>
      </w:r>
      <w:proofErr w:type="gramStart"/>
      <w:r w:rsidRPr="00FA6041">
        <w:rPr>
          <w:rFonts w:ascii="Arial" w:eastAsia="Calibri" w:hAnsi="Arial" w:cs="Arial"/>
          <w:sz w:val="18"/>
          <w:szCs w:val="18"/>
        </w:rPr>
        <w:t>Ángel;  Nivel</w:t>
      </w:r>
      <w:proofErr w:type="gramEnd"/>
      <w:r w:rsidRPr="00FA6041">
        <w:rPr>
          <w:rFonts w:ascii="Arial" w:eastAsia="Calibri" w:hAnsi="Arial" w:cs="Arial"/>
          <w:sz w:val="18"/>
          <w:szCs w:val="18"/>
        </w:rPr>
        <w:t xml:space="preserve"> 12</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00B90D25"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30057017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/a de Vinculación; Jesús García </w:t>
      </w:r>
      <w:proofErr w:type="spellStart"/>
      <w:r w:rsidRPr="00FA6041">
        <w:rPr>
          <w:rFonts w:ascii="Arial" w:eastAsia="Calibri" w:hAnsi="Arial" w:cs="Arial"/>
          <w:sz w:val="18"/>
          <w:szCs w:val="18"/>
        </w:rPr>
        <w:t>Manriquez</w:t>
      </w:r>
      <w:proofErr w:type="spellEnd"/>
      <w:r w:rsidRPr="00FA6041">
        <w:rPr>
          <w:rFonts w:ascii="Arial" w:eastAsia="Calibri" w:hAnsi="Arial" w:cs="Arial"/>
          <w:sz w:val="18"/>
          <w:szCs w:val="18"/>
        </w:rPr>
        <w:t>; Nivel 09</w:t>
      </w:r>
      <w:r w:rsidRPr="00FA6041">
        <w:rPr>
          <w:rFonts w:ascii="Arial" w:eastAsia="Calibri" w:hAnsi="Arial" w:cs="Arial"/>
          <w:sz w:val="18"/>
          <w:szCs w:val="18"/>
        </w:rPr>
        <w:tab/>
      </w:r>
    </w:p>
    <w:p w14:paraId="563A06FA"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30067947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Control Presupuestal, </w:t>
      </w:r>
      <w:proofErr w:type="spellStart"/>
      <w:r w:rsidRPr="00FA6041">
        <w:rPr>
          <w:rFonts w:ascii="Arial" w:eastAsia="Calibri" w:hAnsi="Arial" w:cs="Arial"/>
          <w:sz w:val="18"/>
          <w:szCs w:val="18"/>
        </w:rPr>
        <w:t>Nestor</w:t>
      </w:r>
      <w:proofErr w:type="spellEnd"/>
      <w:r w:rsidRPr="00FA6041">
        <w:rPr>
          <w:rFonts w:ascii="Arial" w:eastAsia="Calibri" w:hAnsi="Arial" w:cs="Arial"/>
          <w:sz w:val="18"/>
          <w:szCs w:val="18"/>
        </w:rPr>
        <w:t xml:space="preserve"> Daniel Pérez </w:t>
      </w:r>
      <w:proofErr w:type="spellStart"/>
      <w:r w:rsidRPr="00FA6041">
        <w:rPr>
          <w:rFonts w:ascii="Arial" w:eastAsia="Calibri" w:hAnsi="Arial" w:cs="Arial"/>
          <w:sz w:val="18"/>
          <w:szCs w:val="18"/>
        </w:rPr>
        <w:t>Velazquez</w:t>
      </w:r>
      <w:proofErr w:type="spellEnd"/>
      <w:r w:rsidRPr="00FA6041">
        <w:rPr>
          <w:rFonts w:ascii="Arial" w:eastAsia="Calibri" w:hAnsi="Arial" w:cs="Arial"/>
          <w:sz w:val="18"/>
          <w:szCs w:val="18"/>
        </w:rPr>
        <w:t>; Nivel 09</w:t>
      </w:r>
      <w:r w:rsidRPr="00FA6041">
        <w:rPr>
          <w:rFonts w:ascii="Arial" w:eastAsia="Calibri" w:hAnsi="Arial" w:cs="Arial"/>
          <w:sz w:val="18"/>
          <w:szCs w:val="18"/>
        </w:rPr>
        <w:tab/>
      </w:r>
    </w:p>
    <w:p w14:paraId="0B2A8A0E"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roofErr w:type="gramStart"/>
      <w:r w:rsidRPr="00FA6041">
        <w:rPr>
          <w:rFonts w:ascii="Arial" w:eastAsia="Calibri" w:hAnsi="Arial" w:cs="Arial"/>
          <w:sz w:val="18"/>
          <w:szCs w:val="18"/>
        </w:rPr>
        <w:t>30094556  Jefe</w:t>
      </w:r>
      <w:proofErr w:type="gramEnd"/>
      <w:r w:rsidRPr="00FA6041">
        <w:rPr>
          <w:rFonts w:ascii="Arial" w:eastAsia="Calibri" w:hAnsi="Arial" w:cs="Arial"/>
          <w:sz w:val="18"/>
          <w:szCs w:val="18"/>
        </w:rPr>
        <w:t xml:space="preserve"> de Desarrollo Institucional, VACANTE;  Nivel 09</w:t>
      </w:r>
      <w:r w:rsidRPr="00FA6041">
        <w:rPr>
          <w:rFonts w:ascii="Arial" w:eastAsia="Calibri" w:hAnsi="Arial" w:cs="Arial"/>
          <w:sz w:val="18"/>
          <w:szCs w:val="18"/>
        </w:rPr>
        <w:tab/>
      </w:r>
    </w:p>
    <w:p w14:paraId="79FEE2D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30094572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Desarrollo Organizacional, VACANTE; Nivel 07</w:t>
      </w:r>
      <w:r w:rsidRPr="00FA6041">
        <w:rPr>
          <w:rFonts w:ascii="Arial" w:eastAsia="Calibri" w:hAnsi="Arial" w:cs="Arial"/>
          <w:sz w:val="18"/>
          <w:szCs w:val="18"/>
        </w:rPr>
        <w:tab/>
      </w:r>
    </w:p>
    <w:p w14:paraId="42527029"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30094720 </w:t>
      </w:r>
      <w:proofErr w:type="gramStart"/>
      <w:r w:rsidRPr="00FA6041">
        <w:rPr>
          <w:rFonts w:ascii="Arial" w:eastAsia="Calibri" w:hAnsi="Arial" w:cs="Arial"/>
          <w:sz w:val="18"/>
          <w:szCs w:val="18"/>
        </w:rPr>
        <w:t>Asistente  Administrativa</w:t>
      </w:r>
      <w:proofErr w:type="gramEnd"/>
      <w:r w:rsidRPr="00FA6041">
        <w:rPr>
          <w:rFonts w:ascii="Arial" w:eastAsia="Calibri" w:hAnsi="Arial" w:cs="Arial"/>
          <w:sz w:val="18"/>
          <w:szCs w:val="18"/>
        </w:rPr>
        <w:t>, VACANTE; Nivel 05</w:t>
      </w:r>
      <w:r w:rsidRPr="00FA6041">
        <w:rPr>
          <w:rFonts w:ascii="Arial" w:eastAsia="Calibri" w:hAnsi="Arial" w:cs="Arial"/>
          <w:sz w:val="18"/>
          <w:szCs w:val="18"/>
        </w:rPr>
        <w:tab/>
      </w:r>
    </w:p>
    <w:p w14:paraId="6FA5A524"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30111649 </w:t>
      </w:r>
      <w:proofErr w:type="gramStart"/>
      <w:r w:rsidRPr="00FA6041">
        <w:rPr>
          <w:rFonts w:ascii="Arial" w:eastAsia="Calibri" w:hAnsi="Arial" w:cs="Arial"/>
          <w:sz w:val="18"/>
          <w:szCs w:val="18"/>
        </w:rPr>
        <w:t>Especialista</w:t>
      </w:r>
      <w:proofErr w:type="gramEnd"/>
      <w:r w:rsidRPr="00FA6041">
        <w:rPr>
          <w:rFonts w:ascii="Arial" w:eastAsia="Calibri" w:hAnsi="Arial" w:cs="Arial"/>
          <w:sz w:val="18"/>
          <w:szCs w:val="18"/>
        </w:rPr>
        <w:t xml:space="preserve"> de Comunicación Social, Marcos Ariel Muñiz Carrillo, Nivel 05</w:t>
      </w:r>
      <w:r w:rsidRPr="00FA6041">
        <w:rPr>
          <w:rFonts w:ascii="Arial" w:eastAsia="Calibri" w:hAnsi="Arial" w:cs="Arial"/>
          <w:sz w:val="18"/>
          <w:szCs w:val="18"/>
        </w:rPr>
        <w:tab/>
      </w:r>
    </w:p>
    <w:p w14:paraId="40BD4486"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30113014 Asistente de Análisis Jurídico, Alexis Omar Arellano </w:t>
      </w:r>
      <w:proofErr w:type="gramStart"/>
      <w:r w:rsidRPr="00FA6041">
        <w:rPr>
          <w:rFonts w:ascii="Arial" w:eastAsia="Calibri" w:hAnsi="Arial" w:cs="Arial"/>
          <w:sz w:val="18"/>
          <w:szCs w:val="18"/>
        </w:rPr>
        <w:t>Bonilla;  Nivel</w:t>
      </w:r>
      <w:proofErr w:type="gramEnd"/>
      <w:r w:rsidRPr="00FA6041">
        <w:rPr>
          <w:rFonts w:ascii="Arial" w:eastAsia="Calibri" w:hAnsi="Arial" w:cs="Arial"/>
          <w:sz w:val="18"/>
          <w:szCs w:val="18"/>
        </w:rPr>
        <w:t xml:space="preserve"> 04</w:t>
      </w:r>
      <w:r w:rsidRPr="00FA6041">
        <w:rPr>
          <w:rFonts w:ascii="Arial" w:eastAsia="Calibri" w:hAnsi="Arial" w:cs="Arial"/>
          <w:sz w:val="18"/>
          <w:szCs w:val="18"/>
        </w:rPr>
        <w:tab/>
      </w:r>
    </w:p>
    <w:p w14:paraId="37FA98A1"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30070825 </w:t>
      </w:r>
      <w:proofErr w:type="gramStart"/>
      <w:r w:rsidRPr="00FA6041">
        <w:rPr>
          <w:rFonts w:ascii="Arial" w:eastAsia="Calibri" w:hAnsi="Arial" w:cs="Arial"/>
          <w:sz w:val="18"/>
          <w:szCs w:val="18"/>
        </w:rPr>
        <w:t>Intendente</w:t>
      </w:r>
      <w:proofErr w:type="gramEnd"/>
      <w:r w:rsidRPr="00FA6041">
        <w:rPr>
          <w:rFonts w:ascii="Arial" w:eastAsia="Calibri" w:hAnsi="Arial" w:cs="Arial"/>
          <w:sz w:val="18"/>
          <w:szCs w:val="18"/>
        </w:rPr>
        <w:t>, María Esmeralda Quintero Muñoz; Nivel 02</w:t>
      </w:r>
      <w:r w:rsidRPr="00FA6041">
        <w:rPr>
          <w:rFonts w:ascii="Arial" w:eastAsia="Calibri" w:hAnsi="Arial" w:cs="Arial"/>
          <w:sz w:val="18"/>
          <w:szCs w:val="18"/>
        </w:rPr>
        <w:tab/>
      </w:r>
    </w:p>
    <w:p w14:paraId="23BE2B10"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30070826 </w:t>
      </w:r>
      <w:proofErr w:type="gramStart"/>
      <w:r w:rsidRPr="00FA6041">
        <w:rPr>
          <w:rFonts w:ascii="Arial" w:eastAsia="Calibri" w:hAnsi="Arial" w:cs="Arial"/>
          <w:sz w:val="18"/>
          <w:szCs w:val="18"/>
        </w:rPr>
        <w:t>Intendente</w:t>
      </w:r>
      <w:proofErr w:type="gramEnd"/>
      <w:r w:rsidRPr="00FA6041">
        <w:rPr>
          <w:rFonts w:ascii="Arial" w:eastAsia="Calibri" w:hAnsi="Arial" w:cs="Arial"/>
          <w:sz w:val="18"/>
          <w:szCs w:val="18"/>
        </w:rPr>
        <w:t>, Ma Guadalupe Duran Porras; Nivel 02</w:t>
      </w:r>
      <w:r w:rsidRPr="00FA6041">
        <w:rPr>
          <w:rFonts w:ascii="Arial" w:eastAsia="Calibri" w:hAnsi="Arial" w:cs="Arial"/>
          <w:sz w:val="18"/>
          <w:szCs w:val="18"/>
        </w:rPr>
        <w:tab/>
      </w:r>
    </w:p>
    <w:p w14:paraId="5186BEBB"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30094726 </w:t>
      </w:r>
      <w:proofErr w:type="gramStart"/>
      <w:r w:rsidRPr="00FA6041">
        <w:rPr>
          <w:rFonts w:ascii="Arial" w:eastAsia="Calibri" w:hAnsi="Arial" w:cs="Arial"/>
          <w:sz w:val="18"/>
          <w:szCs w:val="18"/>
        </w:rPr>
        <w:t>Intendente</w:t>
      </w:r>
      <w:proofErr w:type="gramEnd"/>
      <w:r w:rsidRPr="00FA6041">
        <w:rPr>
          <w:rFonts w:ascii="Arial" w:eastAsia="Calibri" w:hAnsi="Arial" w:cs="Arial"/>
          <w:sz w:val="18"/>
          <w:szCs w:val="18"/>
        </w:rPr>
        <w:t>, Marcelina Castro Zermeño; Nivel 02</w:t>
      </w:r>
      <w:r w:rsidRPr="00FA6041">
        <w:rPr>
          <w:rFonts w:ascii="Arial" w:eastAsia="Calibri" w:hAnsi="Arial" w:cs="Arial"/>
          <w:sz w:val="18"/>
          <w:szCs w:val="18"/>
        </w:rPr>
        <w:tab/>
      </w:r>
    </w:p>
    <w:p w14:paraId="394FF56F"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30094727 </w:t>
      </w:r>
      <w:proofErr w:type="gramStart"/>
      <w:r w:rsidRPr="00FA6041">
        <w:rPr>
          <w:rFonts w:ascii="Arial" w:eastAsia="Calibri" w:hAnsi="Arial" w:cs="Arial"/>
          <w:sz w:val="18"/>
          <w:szCs w:val="18"/>
        </w:rPr>
        <w:t>Intendente</w:t>
      </w:r>
      <w:proofErr w:type="gramEnd"/>
      <w:r w:rsidRPr="00FA6041">
        <w:rPr>
          <w:rFonts w:ascii="Arial" w:eastAsia="Calibri" w:hAnsi="Arial" w:cs="Arial"/>
          <w:sz w:val="18"/>
          <w:szCs w:val="18"/>
        </w:rPr>
        <w:t xml:space="preserve">, Lluvia </w:t>
      </w:r>
      <w:proofErr w:type="spellStart"/>
      <w:r w:rsidRPr="00FA6041">
        <w:rPr>
          <w:rFonts w:ascii="Arial" w:eastAsia="Calibri" w:hAnsi="Arial" w:cs="Arial"/>
          <w:sz w:val="18"/>
          <w:szCs w:val="18"/>
        </w:rPr>
        <w:t>Janette</w:t>
      </w:r>
      <w:proofErr w:type="spellEnd"/>
      <w:r w:rsidRPr="00FA6041">
        <w:rPr>
          <w:rFonts w:ascii="Arial" w:eastAsia="Calibri" w:hAnsi="Arial" w:cs="Arial"/>
          <w:sz w:val="18"/>
          <w:szCs w:val="18"/>
        </w:rPr>
        <w:t xml:space="preserve"> Manrique Montoya; Nivel 02</w:t>
      </w:r>
      <w:r w:rsidRPr="00FA6041">
        <w:rPr>
          <w:rFonts w:ascii="Arial" w:eastAsia="Calibri" w:hAnsi="Arial" w:cs="Arial"/>
          <w:sz w:val="18"/>
          <w:szCs w:val="18"/>
        </w:rPr>
        <w:tab/>
      </w:r>
    </w:p>
    <w:p w14:paraId="4B877392"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30094728 </w:t>
      </w:r>
      <w:proofErr w:type="gramStart"/>
      <w:r w:rsidRPr="00FA6041">
        <w:rPr>
          <w:rFonts w:ascii="Arial" w:eastAsia="Calibri" w:hAnsi="Arial" w:cs="Arial"/>
          <w:sz w:val="18"/>
          <w:szCs w:val="18"/>
        </w:rPr>
        <w:t>Asistente</w:t>
      </w:r>
      <w:proofErr w:type="gramEnd"/>
      <w:r w:rsidRPr="00FA6041">
        <w:rPr>
          <w:rFonts w:ascii="Arial" w:eastAsia="Calibri" w:hAnsi="Arial" w:cs="Arial"/>
          <w:sz w:val="18"/>
          <w:szCs w:val="18"/>
        </w:rPr>
        <w:t xml:space="preserve"> de Mantenimiento a Inmueble, Ignacio Rocha Segoviano; Nivel 02 </w:t>
      </w:r>
      <w:r w:rsidRPr="00FA6041">
        <w:rPr>
          <w:rFonts w:ascii="Arial" w:eastAsia="Calibri" w:hAnsi="Arial" w:cs="Arial"/>
          <w:sz w:val="18"/>
          <w:szCs w:val="18"/>
        </w:rPr>
        <w:tab/>
      </w:r>
    </w:p>
    <w:p w14:paraId="2669967C"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30114715 </w:t>
      </w:r>
      <w:proofErr w:type="gramStart"/>
      <w:r w:rsidRPr="00FA6041">
        <w:rPr>
          <w:rFonts w:ascii="Arial" w:eastAsia="Calibri" w:hAnsi="Arial" w:cs="Arial"/>
          <w:sz w:val="18"/>
          <w:szCs w:val="18"/>
        </w:rPr>
        <w:t>Operador</w:t>
      </w:r>
      <w:proofErr w:type="gramEnd"/>
      <w:r w:rsidRPr="00FA6041">
        <w:rPr>
          <w:rFonts w:ascii="Arial" w:eastAsia="Calibri" w:hAnsi="Arial" w:cs="Arial"/>
          <w:sz w:val="18"/>
          <w:szCs w:val="18"/>
        </w:rPr>
        <w:t>/a Administrativa B, Claudia Elizabeth Valdivia Villagrán, Nivel 02</w:t>
      </w:r>
      <w:r w:rsidRPr="00FA6041">
        <w:rPr>
          <w:rFonts w:ascii="Arial" w:eastAsia="Calibri" w:hAnsi="Arial" w:cs="Arial"/>
          <w:sz w:val="18"/>
          <w:szCs w:val="18"/>
        </w:rPr>
        <w:tab/>
      </w:r>
    </w:p>
    <w:p w14:paraId="3BBEE2D9" w14:textId="77777777" w:rsidR="00FA6041" w:rsidRPr="006101B4"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6101B4">
        <w:rPr>
          <w:rFonts w:ascii="Arial" w:eastAsia="Calibri" w:hAnsi="Arial" w:cs="Arial"/>
          <w:b/>
          <w:bCs/>
          <w:sz w:val="18"/>
          <w:szCs w:val="18"/>
        </w:rPr>
        <w:t xml:space="preserve">10002410 </w:t>
      </w:r>
      <w:proofErr w:type="gramStart"/>
      <w:r w:rsidRPr="006101B4">
        <w:rPr>
          <w:rFonts w:ascii="Arial" w:eastAsia="Calibri" w:hAnsi="Arial" w:cs="Arial"/>
          <w:b/>
          <w:bCs/>
          <w:sz w:val="18"/>
          <w:szCs w:val="18"/>
        </w:rPr>
        <w:t>Jefatura</w:t>
      </w:r>
      <w:proofErr w:type="gramEnd"/>
      <w:r w:rsidRPr="006101B4">
        <w:rPr>
          <w:rFonts w:ascii="Arial" w:eastAsia="Calibri" w:hAnsi="Arial" w:cs="Arial"/>
          <w:b/>
          <w:bCs/>
          <w:sz w:val="18"/>
          <w:szCs w:val="18"/>
        </w:rPr>
        <w:t xml:space="preserve"> de Recursos Humanos</w:t>
      </w:r>
      <w:r w:rsidRPr="006101B4">
        <w:rPr>
          <w:rFonts w:ascii="Arial" w:eastAsia="Calibri" w:hAnsi="Arial" w:cs="Arial"/>
          <w:b/>
          <w:bCs/>
          <w:sz w:val="18"/>
          <w:szCs w:val="18"/>
        </w:rPr>
        <w:tab/>
      </w:r>
      <w:r w:rsidRPr="006101B4">
        <w:rPr>
          <w:rFonts w:ascii="Arial" w:eastAsia="Calibri" w:hAnsi="Arial" w:cs="Arial"/>
          <w:b/>
          <w:bCs/>
          <w:sz w:val="18"/>
          <w:szCs w:val="18"/>
        </w:rPr>
        <w:tab/>
      </w:r>
    </w:p>
    <w:p w14:paraId="25116378"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30067953 </w:t>
      </w:r>
      <w:proofErr w:type="gramStart"/>
      <w:r w:rsidRPr="00FA6041">
        <w:rPr>
          <w:rFonts w:ascii="Arial" w:eastAsia="Calibri" w:hAnsi="Arial" w:cs="Arial"/>
          <w:sz w:val="18"/>
          <w:szCs w:val="18"/>
        </w:rPr>
        <w:t>Jefe</w:t>
      </w:r>
      <w:proofErr w:type="gramEnd"/>
      <w:r w:rsidRPr="00FA6041">
        <w:rPr>
          <w:rFonts w:ascii="Arial" w:eastAsia="Calibri" w:hAnsi="Arial" w:cs="Arial"/>
          <w:sz w:val="18"/>
          <w:szCs w:val="18"/>
        </w:rPr>
        <w:t xml:space="preserve"> de Nomina y Prestaciones, </w:t>
      </w:r>
      <w:proofErr w:type="spellStart"/>
      <w:r w:rsidRPr="00FA6041">
        <w:rPr>
          <w:rFonts w:ascii="Arial" w:eastAsia="Calibri" w:hAnsi="Arial" w:cs="Arial"/>
          <w:sz w:val="18"/>
          <w:szCs w:val="18"/>
        </w:rPr>
        <w:t>Andres</w:t>
      </w:r>
      <w:proofErr w:type="spell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Ramirez</w:t>
      </w:r>
      <w:proofErr w:type="spellEnd"/>
      <w:r w:rsidRPr="00FA6041">
        <w:rPr>
          <w:rFonts w:ascii="Arial" w:eastAsia="Calibri" w:hAnsi="Arial" w:cs="Arial"/>
          <w:sz w:val="18"/>
          <w:szCs w:val="18"/>
        </w:rPr>
        <w:t xml:space="preserve"> </w:t>
      </w:r>
      <w:proofErr w:type="spellStart"/>
      <w:r w:rsidRPr="00FA6041">
        <w:rPr>
          <w:rFonts w:ascii="Arial" w:eastAsia="Calibri" w:hAnsi="Arial" w:cs="Arial"/>
          <w:sz w:val="18"/>
          <w:szCs w:val="18"/>
        </w:rPr>
        <w:t>Gomez</w:t>
      </w:r>
      <w:proofErr w:type="spellEnd"/>
      <w:r w:rsidRPr="00FA6041">
        <w:rPr>
          <w:rFonts w:ascii="Arial" w:eastAsia="Calibri" w:hAnsi="Arial" w:cs="Arial"/>
          <w:sz w:val="18"/>
          <w:szCs w:val="18"/>
        </w:rPr>
        <w:t>; Nivel 08</w:t>
      </w:r>
      <w:r w:rsidRPr="00FA6041">
        <w:rPr>
          <w:rFonts w:ascii="Arial" w:eastAsia="Calibri" w:hAnsi="Arial" w:cs="Arial"/>
          <w:sz w:val="18"/>
          <w:szCs w:val="18"/>
        </w:rPr>
        <w:tab/>
      </w:r>
    </w:p>
    <w:p w14:paraId="2721B4C2" w14:textId="77777777" w:rsidR="00FA6041" w:rsidRPr="006101B4"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6101B4">
        <w:rPr>
          <w:rFonts w:ascii="Arial" w:eastAsia="Calibri" w:hAnsi="Arial" w:cs="Arial"/>
          <w:b/>
          <w:bCs/>
          <w:sz w:val="18"/>
          <w:szCs w:val="18"/>
        </w:rPr>
        <w:t xml:space="preserve">10002411 </w:t>
      </w:r>
      <w:proofErr w:type="gramStart"/>
      <w:r w:rsidRPr="006101B4">
        <w:rPr>
          <w:rFonts w:ascii="Arial" w:eastAsia="Calibri" w:hAnsi="Arial" w:cs="Arial"/>
          <w:b/>
          <w:bCs/>
          <w:sz w:val="18"/>
          <w:szCs w:val="18"/>
        </w:rPr>
        <w:t>Almacén</w:t>
      </w:r>
      <w:proofErr w:type="gramEnd"/>
      <w:r w:rsidRPr="006101B4">
        <w:rPr>
          <w:rFonts w:ascii="Arial" w:eastAsia="Calibri" w:hAnsi="Arial" w:cs="Arial"/>
          <w:b/>
          <w:bCs/>
          <w:sz w:val="18"/>
          <w:szCs w:val="18"/>
        </w:rPr>
        <w:t xml:space="preserve"> General</w:t>
      </w:r>
      <w:r w:rsidRPr="006101B4">
        <w:rPr>
          <w:rFonts w:ascii="Arial" w:eastAsia="Calibri" w:hAnsi="Arial" w:cs="Arial"/>
          <w:b/>
          <w:bCs/>
          <w:sz w:val="18"/>
          <w:szCs w:val="18"/>
        </w:rPr>
        <w:tab/>
      </w:r>
      <w:r w:rsidRPr="006101B4">
        <w:rPr>
          <w:rFonts w:ascii="Arial" w:eastAsia="Calibri" w:hAnsi="Arial" w:cs="Arial"/>
          <w:b/>
          <w:bCs/>
          <w:sz w:val="18"/>
          <w:szCs w:val="18"/>
        </w:rPr>
        <w:tab/>
      </w:r>
    </w:p>
    <w:p w14:paraId="532038DD" w14:textId="77777777" w:rsidR="00FA6041" w:rsidRPr="00FA6041"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t xml:space="preserve">30067966 </w:t>
      </w:r>
      <w:proofErr w:type="gramStart"/>
      <w:r w:rsidRPr="00FA6041">
        <w:rPr>
          <w:rFonts w:ascii="Arial" w:eastAsia="Calibri" w:hAnsi="Arial" w:cs="Arial"/>
          <w:sz w:val="18"/>
          <w:szCs w:val="18"/>
        </w:rPr>
        <w:t>Encargado</w:t>
      </w:r>
      <w:proofErr w:type="gramEnd"/>
      <w:r w:rsidRPr="00FA6041">
        <w:rPr>
          <w:rFonts w:ascii="Arial" w:eastAsia="Calibri" w:hAnsi="Arial" w:cs="Arial"/>
          <w:sz w:val="18"/>
          <w:szCs w:val="18"/>
        </w:rPr>
        <w:t xml:space="preserve"> de Almacén, Laura María Sandoval Méndez; Nivel 05</w:t>
      </w:r>
      <w:r w:rsidRPr="00FA6041">
        <w:rPr>
          <w:rFonts w:ascii="Arial" w:eastAsia="Calibri" w:hAnsi="Arial" w:cs="Arial"/>
          <w:sz w:val="18"/>
          <w:szCs w:val="18"/>
        </w:rPr>
        <w:tab/>
      </w:r>
    </w:p>
    <w:p w14:paraId="16324D94" w14:textId="77777777" w:rsidR="00FA6041" w:rsidRPr="006101B4" w:rsidRDefault="00FA6041" w:rsidP="00FA6041">
      <w:pPr>
        <w:spacing w:after="120" w:line="240" w:lineRule="auto"/>
        <w:jc w:val="both"/>
        <w:rPr>
          <w:rFonts w:ascii="Arial" w:eastAsia="Calibri" w:hAnsi="Arial" w:cs="Arial"/>
          <w:b/>
          <w:bCs/>
          <w:sz w:val="18"/>
          <w:szCs w:val="18"/>
        </w:rPr>
      </w:pPr>
      <w:r w:rsidRPr="00FA6041">
        <w:rPr>
          <w:rFonts w:ascii="Arial" w:eastAsia="Calibri" w:hAnsi="Arial" w:cs="Arial"/>
          <w:sz w:val="18"/>
          <w:szCs w:val="18"/>
        </w:rPr>
        <w:lastRenderedPageBreak/>
        <w:tab/>
      </w:r>
      <w:r w:rsidRPr="006101B4">
        <w:rPr>
          <w:rFonts w:ascii="Arial" w:eastAsia="Calibri" w:hAnsi="Arial" w:cs="Arial"/>
          <w:b/>
          <w:bCs/>
          <w:sz w:val="18"/>
          <w:szCs w:val="18"/>
        </w:rPr>
        <w:t xml:space="preserve">10011929 </w:t>
      </w:r>
      <w:proofErr w:type="gramStart"/>
      <w:r w:rsidRPr="006101B4">
        <w:rPr>
          <w:rFonts w:ascii="Arial" w:eastAsia="Calibri" w:hAnsi="Arial" w:cs="Arial"/>
          <w:b/>
          <w:bCs/>
          <w:sz w:val="18"/>
          <w:szCs w:val="18"/>
        </w:rPr>
        <w:t>Órgano</w:t>
      </w:r>
      <w:proofErr w:type="gramEnd"/>
      <w:r w:rsidRPr="006101B4">
        <w:rPr>
          <w:rFonts w:ascii="Arial" w:eastAsia="Calibri" w:hAnsi="Arial" w:cs="Arial"/>
          <w:b/>
          <w:bCs/>
          <w:sz w:val="18"/>
          <w:szCs w:val="18"/>
        </w:rPr>
        <w:t xml:space="preserve"> Interno de Control</w:t>
      </w:r>
      <w:r w:rsidRPr="006101B4">
        <w:rPr>
          <w:rFonts w:ascii="Arial" w:eastAsia="Calibri" w:hAnsi="Arial" w:cs="Arial"/>
          <w:b/>
          <w:bCs/>
          <w:sz w:val="18"/>
          <w:szCs w:val="18"/>
        </w:rPr>
        <w:tab/>
      </w:r>
      <w:r w:rsidRPr="006101B4">
        <w:rPr>
          <w:rFonts w:ascii="Arial" w:eastAsia="Calibri" w:hAnsi="Arial" w:cs="Arial"/>
          <w:b/>
          <w:bCs/>
          <w:sz w:val="18"/>
          <w:szCs w:val="18"/>
        </w:rPr>
        <w:tab/>
      </w:r>
      <w:r w:rsidRPr="006101B4">
        <w:rPr>
          <w:rFonts w:ascii="Arial" w:eastAsia="Calibri" w:hAnsi="Arial" w:cs="Arial"/>
          <w:b/>
          <w:bCs/>
          <w:sz w:val="18"/>
          <w:szCs w:val="18"/>
        </w:rPr>
        <w:tab/>
      </w:r>
    </w:p>
    <w:p w14:paraId="7175E53F" w14:textId="22D6F1B2" w:rsidR="005B282A" w:rsidRPr="005B282A" w:rsidRDefault="00FA6041" w:rsidP="00FA6041">
      <w:pPr>
        <w:spacing w:after="120" w:line="240" w:lineRule="auto"/>
        <w:jc w:val="both"/>
        <w:rPr>
          <w:rFonts w:ascii="Arial" w:eastAsia="Calibri" w:hAnsi="Arial" w:cs="Arial"/>
          <w:sz w:val="18"/>
          <w:szCs w:val="18"/>
        </w:rPr>
      </w:pPr>
      <w:r w:rsidRPr="00FA6041">
        <w:rPr>
          <w:rFonts w:ascii="Arial" w:eastAsia="Calibri" w:hAnsi="Arial" w:cs="Arial"/>
          <w:sz w:val="18"/>
          <w:szCs w:val="18"/>
        </w:rPr>
        <w:tab/>
        <w:t xml:space="preserve">30067936 </w:t>
      </w:r>
      <w:proofErr w:type="gramStart"/>
      <w:r w:rsidRPr="00FA6041">
        <w:rPr>
          <w:rFonts w:ascii="Arial" w:eastAsia="Calibri" w:hAnsi="Arial" w:cs="Arial"/>
          <w:sz w:val="18"/>
          <w:szCs w:val="18"/>
        </w:rPr>
        <w:t>Titular</w:t>
      </w:r>
      <w:proofErr w:type="gramEnd"/>
      <w:r w:rsidRPr="00FA6041">
        <w:rPr>
          <w:rFonts w:ascii="Arial" w:eastAsia="Calibri" w:hAnsi="Arial" w:cs="Arial"/>
          <w:sz w:val="18"/>
          <w:szCs w:val="18"/>
        </w:rPr>
        <w:t xml:space="preserve"> del Órgano Interno de Control, Norma Lizeth Martínez Macías; Nivel 09</w:t>
      </w:r>
      <w:r w:rsidRPr="00FA6041">
        <w:rPr>
          <w:rFonts w:ascii="Arial" w:eastAsia="Calibri" w:hAnsi="Arial" w:cs="Arial"/>
          <w:sz w:val="18"/>
          <w:szCs w:val="18"/>
        </w:rPr>
        <w:tab/>
      </w:r>
      <w:r w:rsidRPr="00FA6041">
        <w:rPr>
          <w:rFonts w:ascii="Arial" w:eastAsia="Calibri" w:hAnsi="Arial" w:cs="Arial"/>
          <w:sz w:val="18"/>
          <w:szCs w:val="18"/>
        </w:rPr>
        <w:tab/>
      </w:r>
      <w:r w:rsidRPr="00FA6041">
        <w:rPr>
          <w:rFonts w:ascii="Arial" w:eastAsia="Calibri" w:hAnsi="Arial" w:cs="Arial"/>
          <w:sz w:val="18"/>
          <w:szCs w:val="18"/>
        </w:rPr>
        <w:tab/>
      </w:r>
    </w:p>
    <w:p w14:paraId="52E88E15" w14:textId="77777777" w:rsidR="005B282A" w:rsidRPr="005B282A" w:rsidRDefault="005B282A" w:rsidP="005B282A">
      <w:pPr>
        <w:spacing w:after="120" w:line="240" w:lineRule="auto"/>
        <w:jc w:val="both"/>
        <w:rPr>
          <w:rFonts w:ascii="Arial" w:eastAsia="Calibri" w:hAnsi="Arial" w:cs="Arial"/>
          <w:sz w:val="18"/>
          <w:szCs w:val="18"/>
        </w:rPr>
      </w:pPr>
    </w:p>
    <w:p w14:paraId="3E9FA08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g) Fideicomisos, mandatos y análogos de los cuales es fideicomitente o fiduciario.</w:t>
      </w:r>
    </w:p>
    <w:p w14:paraId="0CDF5B2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w:t>
      </w:r>
    </w:p>
    <w:p w14:paraId="6FB7B7E8" w14:textId="77777777" w:rsidR="005B282A" w:rsidRPr="005B282A" w:rsidRDefault="005B282A" w:rsidP="005B282A">
      <w:pPr>
        <w:tabs>
          <w:tab w:val="left" w:pos="4045"/>
        </w:tabs>
        <w:spacing w:after="120" w:line="240" w:lineRule="auto"/>
        <w:jc w:val="both"/>
        <w:rPr>
          <w:rFonts w:ascii="Arial" w:eastAsia="Calibri" w:hAnsi="Arial" w:cs="Arial"/>
          <w:sz w:val="18"/>
          <w:szCs w:val="18"/>
        </w:rPr>
      </w:pPr>
      <w:r w:rsidRPr="005B282A">
        <w:rPr>
          <w:rFonts w:ascii="Arial" w:eastAsia="Calibri" w:hAnsi="Arial" w:cs="Arial"/>
          <w:sz w:val="18"/>
          <w:szCs w:val="18"/>
        </w:rPr>
        <w:tab/>
      </w:r>
    </w:p>
    <w:p w14:paraId="761744F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5. Bases de Preparación de los Estados Financieros:</w:t>
      </w:r>
    </w:p>
    <w:p w14:paraId="75BD204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Si se ha observado la normatividad emitida por el CONAC y las disposiciones legales aplicables.</w:t>
      </w:r>
    </w:p>
    <w:p w14:paraId="738C235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Las Bases de Preparación de los Estados Financieros observan en cierta medida la normatividad emitida por el CONAC y las disposiciones legales aplicables.</w:t>
      </w:r>
    </w:p>
    <w:p w14:paraId="623417C5"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5B282A">
        <w:rPr>
          <w:rFonts w:ascii="Arial" w:eastAsia="Calibri" w:hAnsi="Arial" w:cs="Arial"/>
          <w:sz w:val="18"/>
          <w:szCs w:val="18"/>
        </w:rPr>
        <w:t>los mismos</w:t>
      </w:r>
      <w:proofErr w:type="gramEnd"/>
      <w:r w:rsidRPr="005B282A">
        <w:rPr>
          <w:rFonts w:ascii="Arial" w:eastAsia="Calibri" w:hAnsi="Arial" w:cs="Arial"/>
          <w:sz w:val="18"/>
          <w:szCs w:val="18"/>
        </w:rPr>
        <w:t>.</w:t>
      </w:r>
    </w:p>
    <w:p w14:paraId="0380BAB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5B282A">
        <w:rPr>
          <w:rFonts w:ascii="Arial" w:eastAsia="Calibri" w:hAnsi="Arial" w:cs="Arial"/>
          <w:sz w:val="18"/>
          <w:szCs w:val="18"/>
        </w:rPr>
        <w:t>los mismos</w:t>
      </w:r>
      <w:proofErr w:type="gramEnd"/>
      <w:r w:rsidRPr="005B282A">
        <w:rPr>
          <w:rFonts w:ascii="Arial" w:eastAsia="Calibri" w:hAnsi="Arial" w:cs="Arial"/>
          <w:sz w:val="18"/>
          <w:szCs w:val="18"/>
        </w:rPr>
        <w:t>.</w:t>
      </w:r>
    </w:p>
    <w:p w14:paraId="7C8778E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 Postulados básicos.</w:t>
      </w:r>
    </w:p>
    <w:p w14:paraId="74375817" w14:textId="77777777" w:rsidR="005B282A" w:rsidRPr="005B282A" w:rsidRDefault="005B282A" w:rsidP="005B282A">
      <w:pPr>
        <w:spacing w:after="200" w:line="276" w:lineRule="auto"/>
        <w:jc w:val="both"/>
        <w:rPr>
          <w:rFonts w:ascii="Arial" w:eastAsia="Calibri" w:hAnsi="Arial" w:cs="Arial"/>
          <w:sz w:val="18"/>
          <w:szCs w:val="18"/>
        </w:rPr>
      </w:pPr>
      <w:r w:rsidRPr="005B282A">
        <w:rPr>
          <w:rFonts w:ascii="Arial" w:eastAsia="Calibri" w:hAnsi="Arial" w:cs="Arial"/>
          <w:sz w:val="18"/>
          <w:szCs w:val="18"/>
        </w:rPr>
        <w:t>Las Bases de Preparación de los Estados Financieros aplican los Postulados Básicos de Registro Contable, el devengo del ingreso, entre otros, aún se encuentra en fase de desarrollo de los diferentes rubros de la información financiera.</w:t>
      </w:r>
    </w:p>
    <w:p w14:paraId="0A3B6085"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d) Normatividad supletoria.</w:t>
      </w:r>
    </w:p>
    <w:p w14:paraId="22F2930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w:t>
      </w:r>
    </w:p>
    <w:p w14:paraId="4EFF3CA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e) Para las entidades que por primera vez estén implementando </w:t>
      </w:r>
      <w:proofErr w:type="gramStart"/>
      <w:r w:rsidRPr="005B282A">
        <w:rPr>
          <w:rFonts w:ascii="Arial" w:eastAsia="Calibri" w:hAnsi="Arial" w:cs="Arial"/>
          <w:sz w:val="18"/>
          <w:szCs w:val="18"/>
        </w:rPr>
        <w:t>la base devengado</w:t>
      </w:r>
      <w:proofErr w:type="gramEnd"/>
      <w:r w:rsidRPr="005B282A">
        <w:rPr>
          <w:rFonts w:ascii="Arial" w:eastAsia="Calibri" w:hAnsi="Arial" w:cs="Arial"/>
          <w:sz w:val="18"/>
          <w:szCs w:val="18"/>
        </w:rPr>
        <w:t xml:space="preserve"> de acuerdo a la Ley de Contabilidad, deberán:</w:t>
      </w:r>
    </w:p>
    <w:p w14:paraId="30C7771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Revelar las nuevas políticas de reconocimiento:</w:t>
      </w:r>
    </w:p>
    <w:p w14:paraId="6F316B3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w:t>
      </w:r>
    </w:p>
    <w:p w14:paraId="55EA714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Plan de implementación:</w:t>
      </w:r>
    </w:p>
    <w:p w14:paraId="1E094E7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w:t>
      </w:r>
    </w:p>
    <w:p w14:paraId="6615287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 xml:space="preserve">Revelar los cambios en las políticas, la clasificación y medición de </w:t>
      </w:r>
      <w:proofErr w:type="gramStart"/>
      <w:r w:rsidRPr="005B282A">
        <w:rPr>
          <w:rFonts w:ascii="Arial" w:eastAsia="Calibri" w:hAnsi="Arial" w:cs="Arial"/>
          <w:sz w:val="18"/>
          <w:szCs w:val="18"/>
        </w:rPr>
        <w:t>las mismas</w:t>
      </w:r>
      <w:proofErr w:type="gramEnd"/>
      <w:r w:rsidRPr="005B282A">
        <w:rPr>
          <w:rFonts w:ascii="Arial" w:eastAsia="Calibri" w:hAnsi="Arial" w:cs="Arial"/>
          <w:sz w:val="18"/>
          <w:szCs w:val="18"/>
        </w:rPr>
        <w:t>, así como su impacto en la información financiera:</w:t>
      </w:r>
    </w:p>
    <w:p w14:paraId="54BE3E4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Firmar </w:t>
      </w:r>
      <w:proofErr w:type="gramStart"/>
      <w:r w:rsidRPr="005B282A">
        <w:rPr>
          <w:rFonts w:ascii="Arial" w:eastAsia="Calibri" w:hAnsi="Arial" w:cs="Arial"/>
          <w:sz w:val="18"/>
          <w:szCs w:val="18"/>
        </w:rPr>
        <w:t>los  EEFF</w:t>
      </w:r>
      <w:proofErr w:type="gramEnd"/>
      <w:r w:rsidRPr="005B282A">
        <w:rPr>
          <w:rFonts w:ascii="Arial" w:eastAsia="Calibri" w:hAnsi="Arial" w:cs="Arial"/>
          <w:sz w:val="18"/>
          <w:szCs w:val="18"/>
        </w:rPr>
        <w:t xml:space="preserve"> de los </w:t>
      </w:r>
      <w:proofErr w:type="spellStart"/>
      <w:r w:rsidRPr="005B282A">
        <w:rPr>
          <w:rFonts w:ascii="Arial" w:eastAsia="Calibri" w:hAnsi="Arial" w:cs="Arial"/>
          <w:sz w:val="18"/>
          <w:szCs w:val="18"/>
        </w:rPr>
        <w:t>ODEs</w:t>
      </w:r>
      <w:proofErr w:type="spellEnd"/>
      <w:r w:rsidRPr="005B282A">
        <w:rPr>
          <w:rFonts w:ascii="Arial" w:eastAsia="Calibri" w:hAnsi="Arial" w:cs="Arial"/>
          <w:sz w:val="18"/>
          <w:szCs w:val="18"/>
        </w:rPr>
        <w:t xml:space="preserve"> solicitados por el CONAC publicados en el DOF y PO.</w:t>
      </w:r>
      <w:r w:rsidRPr="005B282A">
        <w:rPr>
          <w:rFonts w:ascii="Arial" w:eastAsia="Calibri" w:hAnsi="Arial" w:cs="Arial"/>
          <w:sz w:val="18"/>
          <w:szCs w:val="18"/>
        </w:rPr>
        <w:tab/>
      </w:r>
    </w:p>
    <w:p w14:paraId="216772C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Cambria Math" w:eastAsia="Calibri" w:hAnsi="Cambria Math" w:cs="Cambria Math"/>
          <w:sz w:val="18"/>
          <w:szCs w:val="18"/>
        </w:rPr>
        <w:t>‐</w:t>
      </w:r>
      <w:r w:rsidRPr="005B282A">
        <w:rPr>
          <w:rFonts w:ascii="Arial" w:eastAsia="Calibri" w:hAnsi="Arial" w:cs="Arial"/>
          <w:sz w:val="18"/>
          <w:szCs w:val="18"/>
        </w:rPr>
        <w:t xml:space="preserve">Presentar los últimos estados financieros con la normatividad anteriormente utilizada con las nuevas políticas para fines de comparación en la transición </w:t>
      </w:r>
      <w:proofErr w:type="gramStart"/>
      <w:r w:rsidRPr="005B282A">
        <w:rPr>
          <w:rFonts w:ascii="Arial" w:eastAsia="Calibri" w:hAnsi="Arial" w:cs="Arial"/>
          <w:sz w:val="18"/>
          <w:szCs w:val="18"/>
        </w:rPr>
        <w:t>a la base devengado</w:t>
      </w:r>
      <w:proofErr w:type="gramEnd"/>
      <w:r w:rsidRPr="005B282A">
        <w:rPr>
          <w:rFonts w:ascii="Arial" w:eastAsia="Calibri" w:hAnsi="Arial" w:cs="Arial"/>
          <w:sz w:val="18"/>
          <w:szCs w:val="18"/>
        </w:rPr>
        <w:t>.</w:t>
      </w:r>
    </w:p>
    <w:p w14:paraId="18ABC98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6. Políticas de Contabilidad Significativas:</w:t>
      </w:r>
    </w:p>
    <w:p w14:paraId="115E726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Actualización:</w:t>
      </w:r>
    </w:p>
    <w:p w14:paraId="6F5845D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14:paraId="287B3FB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Informar sobre la realización de operaciones en el extranjero y de sus efectos en la información financiera gubernamental:</w:t>
      </w:r>
    </w:p>
    <w:p w14:paraId="1B4717F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16FD83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 Método de valuación de la inversión en acciones de Compañías subsidiarias no consolidadas y asociadas:</w:t>
      </w:r>
    </w:p>
    <w:p w14:paraId="0AC7971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5FD368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d) Sistema y método de valuación de inventarios y costo de lo vendido:</w:t>
      </w:r>
    </w:p>
    <w:p w14:paraId="7E21068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4050339"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e) Beneficios a empleados:</w:t>
      </w:r>
    </w:p>
    <w:p w14:paraId="5F597DF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741776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f) Provisiones:</w:t>
      </w:r>
    </w:p>
    <w:p w14:paraId="758E264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9600BD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g) Reservas:</w:t>
      </w:r>
    </w:p>
    <w:p w14:paraId="24B26BC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BDE829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h) Cambios en políticas contables y corrección de errores junto con la revelación de los efectos que se tendrá en la información financiera del ente público, ya sea retrospectivos o prospectivos:</w:t>
      </w:r>
    </w:p>
    <w:p w14:paraId="5245DDDC"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D5D218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i) Reclasificaciones:</w:t>
      </w:r>
    </w:p>
    <w:p w14:paraId="58DB30D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BEEC12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j) Depuración y cancelación de saldos:</w:t>
      </w:r>
    </w:p>
    <w:p w14:paraId="41744BA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587544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7. Posición en Moneda Extranjera y Protección por Riesgo Cambiario:</w:t>
      </w:r>
    </w:p>
    <w:p w14:paraId="53B834D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Activos en moneda extranjera:</w:t>
      </w:r>
    </w:p>
    <w:p w14:paraId="5CD076F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470F7E3"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lastRenderedPageBreak/>
        <w:t>b) Pasivos en moneda extranjera:</w:t>
      </w:r>
    </w:p>
    <w:p w14:paraId="3CE2999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w:t>
      </w:r>
    </w:p>
    <w:p w14:paraId="5C2B967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 Posición en moneda extranjera:</w:t>
      </w:r>
    </w:p>
    <w:p w14:paraId="0F3928A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EDA6AF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d) Tipo de cambio:</w:t>
      </w:r>
    </w:p>
    <w:p w14:paraId="3C4536D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65635D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e) Equivalente en moneda nacional:</w:t>
      </w:r>
    </w:p>
    <w:p w14:paraId="745C617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714868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Lo anterior por cada tipo de moneda extranjera que se encuentre en los rubros de activo y pasivo.</w:t>
      </w:r>
    </w:p>
    <w:p w14:paraId="097895A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Adicionalmente se informará sobre los métodos de protección de riesgo por variaciones en el tipo de cambio.</w:t>
      </w:r>
    </w:p>
    <w:p w14:paraId="7212B1A9"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8. Reporte Analítico del Activo:</w:t>
      </w:r>
    </w:p>
    <w:p w14:paraId="523699D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Vida útil o porcentajes de depreciación, deterioro o amortización utilizados en los diferentes tipos de activos:</w:t>
      </w:r>
    </w:p>
    <w:p w14:paraId="13B92AF9"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1B23FB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Cambios en el porcentaje de depreciación o valor residual de los activos:</w:t>
      </w:r>
    </w:p>
    <w:p w14:paraId="6E431E3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De conformidad con la norma de CONAC y los alcances del SIHP, actualmente sólo pueden considerarse las 40 clases de activos vigentes. </w:t>
      </w:r>
    </w:p>
    <w:p w14:paraId="1FEB939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 Importe de los gastos capitalizados en el ejercicio, tanto financieros como de investigación y desarrollo:</w:t>
      </w:r>
    </w:p>
    <w:p w14:paraId="2B8A509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4427BE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d) Riegos por tipo de cambio o tipo de interés de las inversiones financieras:</w:t>
      </w:r>
    </w:p>
    <w:p w14:paraId="359959D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717603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e) Valor activado en el ejercicio de los bienes construidos por la entidad:</w:t>
      </w:r>
    </w:p>
    <w:p w14:paraId="36D4290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435D63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f) Otras circunstancias de carácter significativo que afecten el activo, tales como bienes en garantía, señalados en embargos, litigios, títulos de inversiones entregados en garantías, baja significativa del valor de inversiones financieras, etc.:</w:t>
      </w:r>
    </w:p>
    <w:p w14:paraId="2067E76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D262C9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lastRenderedPageBreak/>
        <w:t>g) Desmantelamiento de Activos, procedimientos, implicaciones, efectos contables:</w:t>
      </w:r>
    </w:p>
    <w:p w14:paraId="4C88AD1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264185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h) Administración de activos; planeación con el objetivo de que el ente los utilice de manera más efectiva:                                                                                 </w:t>
      </w:r>
    </w:p>
    <w:p w14:paraId="450710D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B1E8B6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Adicionalmente, se deben incluir las explicaciones de las principales variaciones en el activo, en cuadros comparativos como sigue:</w:t>
      </w:r>
    </w:p>
    <w:p w14:paraId="1DD7EE0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Inversiones en valores:</w:t>
      </w:r>
    </w:p>
    <w:p w14:paraId="7FD4428F"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Inversión diaria en papel gubernamental Banorte y certificados STERGOB en Santander. </w:t>
      </w:r>
    </w:p>
    <w:p w14:paraId="0D0A5FF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Patrimonio de Organismos descentralizados de Control Presupuestario Indirecto:</w:t>
      </w:r>
    </w:p>
    <w:p w14:paraId="6211201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608C82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 Inversiones en empresas de participación mayoritaria:</w:t>
      </w:r>
    </w:p>
    <w:p w14:paraId="59F36A0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A37F4B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d) Inversiones en empresas de participación minoritaria:</w:t>
      </w:r>
    </w:p>
    <w:p w14:paraId="7FB4370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FB0990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e) Patrimonio de organismos descentralizados de control presupuestario directo, según corresponda:</w:t>
      </w:r>
    </w:p>
    <w:p w14:paraId="74EBA17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E9D6E9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9. Fideicomisos, Mandatos y Análogos:</w:t>
      </w:r>
    </w:p>
    <w:p w14:paraId="48A7E76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Por ramo administrativo que los reporta:</w:t>
      </w:r>
    </w:p>
    <w:p w14:paraId="6C661B4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430AAF0"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Enlistar los de mayor monto de disponibilidad, relacionando aquéllos que conforman el 80% de las disponibilidades:</w:t>
      </w:r>
    </w:p>
    <w:p w14:paraId="7A1A8BA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76D91E3" w14:textId="77777777" w:rsidR="005B282A" w:rsidRPr="005B282A" w:rsidRDefault="005B282A" w:rsidP="005B282A">
      <w:pPr>
        <w:spacing w:after="120" w:line="240" w:lineRule="auto"/>
        <w:jc w:val="both"/>
        <w:rPr>
          <w:rFonts w:ascii="Arial" w:eastAsia="Calibri" w:hAnsi="Arial" w:cs="Arial"/>
          <w:sz w:val="18"/>
          <w:szCs w:val="18"/>
        </w:rPr>
      </w:pPr>
    </w:p>
    <w:p w14:paraId="71829F15"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10. Reporte de la Recaudación:</w:t>
      </w:r>
    </w:p>
    <w:p w14:paraId="3B1DDED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Análisis del comportamiento de la recaudación correspondiente al ente público o cualquier tipo de ingreso, de forma separada los ingresos locales de los federales:</w:t>
      </w:r>
    </w:p>
    <w:p w14:paraId="03FBB668" w14:textId="476BE4EB"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lastRenderedPageBreak/>
        <w:t xml:space="preserve">En </w:t>
      </w:r>
      <w:r w:rsidRPr="005B282A">
        <w:rPr>
          <w:rFonts w:ascii="Arial" w:eastAsia="Calibri" w:hAnsi="Arial" w:cs="Arial"/>
          <w:color w:val="3333FF"/>
          <w:sz w:val="18"/>
          <w:szCs w:val="18"/>
        </w:rPr>
        <w:t>el ingreso presupuestal</w:t>
      </w:r>
      <w:r w:rsidRPr="005B282A">
        <w:rPr>
          <w:rFonts w:ascii="Arial" w:eastAsia="Calibri" w:hAnsi="Arial" w:cs="Arial"/>
          <w:sz w:val="18"/>
          <w:szCs w:val="18"/>
        </w:rPr>
        <w:t xml:space="preserve"> se terminó con un recaudado </w:t>
      </w:r>
      <w:proofErr w:type="gramStart"/>
      <w:r w:rsidRPr="005B282A">
        <w:rPr>
          <w:rFonts w:ascii="Arial" w:eastAsia="Calibri" w:hAnsi="Arial" w:cs="Arial"/>
          <w:sz w:val="18"/>
          <w:szCs w:val="18"/>
        </w:rPr>
        <w:t xml:space="preserve">del </w:t>
      </w:r>
      <w:r w:rsidR="006101B4">
        <w:rPr>
          <w:rFonts w:ascii="Arial" w:eastAsia="Calibri" w:hAnsi="Arial" w:cs="Arial"/>
          <w:sz w:val="18"/>
          <w:szCs w:val="18"/>
        </w:rPr>
        <w:t xml:space="preserve"> </w:t>
      </w:r>
      <w:r w:rsidR="006101B4">
        <w:rPr>
          <w:rFonts w:ascii="Arial" w:eastAsia="Calibri" w:hAnsi="Arial" w:cs="Arial"/>
          <w:color w:val="0000CC"/>
          <w:sz w:val="18"/>
          <w:szCs w:val="18"/>
        </w:rPr>
        <w:t>64.78</w:t>
      </w:r>
      <w:proofErr w:type="gramEnd"/>
      <w:r w:rsidRPr="005B282A">
        <w:rPr>
          <w:rFonts w:ascii="Arial" w:eastAsia="Calibri" w:hAnsi="Arial" w:cs="Arial"/>
          <w:sz w:val="18"/>
          <w:szCs w:val="18"/>
        </w:rPr>
        <w:t xml:space="preserve"> </w:t>
      </w:r>
      <w:r w:rsidRPr="005B282A">
        <w:rPr>
          <w:rFonts w:ascii="Arial" w:eastAsia="Calibri" w:hAnsi="Arial" w:cs="Arial"/>
          <w:color w:val="3333FF"/>
          <w:sz w:val="18"/>
          <w:szCs w:val="18"/>
        </w:rPr>
        <w:t xml:space="preserve">% al </w:t>
      </w:r>
      <w:r w:rsidR="006101B4">
        <w:rPr>
          <w:rFonts w:ascii="Arial" w:eastAsia="Calibri" w:hAnsi="Arial" w:cs="Arial"/>
          <w:color w:val="3333FF"/>
          <w:sz w:val="18"/>
          <w:szCs w:val="18"/>
        </w:rPr>
        <w:t>Tercer</w:t>
      </w:r>
      <w:r w:rsidRPr="005B282A">
        <w:rPr>
          <w:rFonts w:ascii="Arial" w:eastAsia="Calibri" w:hAnsi="Arial" w:cs="Arial"/>
          <w:color w:val="3333FF"/>
          <w:sz w:val="18"/>
          <w:szCs w:val="18"/>
        </w:rPr>
        <w:t xml:space="preserve"> Trimestre de 2022</w:t>
      </w:r>
      <w:r w:rsidRPr="005B282A">
        <w:rPr>
          <w:rFonts w:ascii="Arial" w:eastAsia="Calibri" w:hAnsi="Arial" w:cs="Arial"/>
          <w:color w:val="FF0000"/>
          <w:sz w:val="18"/>
          <w:szCs w:val="18"/>
        </w:rPr>
        <w:t xml:space="preserve">, </w:t>
      </w:r>
      <w:r w:rsidRPr="005B282A">
        <w:rPr>
          <w:rFonts w:ascii="Arial" w:eastAsia="Calibri" w:hAnsi="Arial" w:cs="Arial"/>
          <w:color w:val="3333FF"/>
          <w:sz w:val="18"/>
          <w:szCs w:val="18"/>
        </w:rPr>
        <w:t>se considera aceptable</w:t>
      </w:r>
      <w:r w:rsidRPr="005B282A">
        <w:rPr>
          <w:rFonts w:ascii="Arial" w:eastAsia="Calibri" w:hAnsi="Arial" w:cs="Arial"/>
          <w:sz w:val="18"/>
          <w:szCs w:val="18"/>
        </w:rPr>
        <w:t xml:space="preserve"> porque se cumplió con el pronóstico de ingresos de acuerdo al calendario del mismo, además de cumplir con las metas institucionales en ese periodo y atendiendo a los lineamientos de racionalidad y austeridad para el presente ejercicio.</w:t>
      </w:r>
    </w:p>
    <w:p w14:paraId="6A915965" w14:textId="5563422E" w:rsidR="005B282A" w:rsidRPr="005B282A" w:rsidRDefault="005B282A" w:rsidP="005B282A">
      <w:pPr>
        <w:spacing w:after="120" w:line="240" w:lineRule="auto"/>
        <w:jc w:val="both"/>
        <w:rPr>
          <w:rFonts w:ascii="Arial" w:eastAsia="Calibri" w:hAnsi="Arial" w:cs="Arial"/>
          <w:color w:val="0000FF"/>
          <w:sz w:val="18"/>
          <w:szCs w:val="18"/>
        </w:rPr>
      </w:pPr>
      <w:r w:rsidRPr="005B282A">
        <w:rPr>
          <w:rFonts w:ascii="Arial" w:eastAsia="Calibri" w:hAnsi="Arial" w:cs="Arial"/>
          <w:sz w:val="18"/>
          <w:szCs w:val="18"/>
        </w:rPr>
        <w:t xml:space="preserve">En </w:t>
      </w:r>
      <w:r w:rsidRPr="005B282A">
        <w:rPr>
          <w:rFonts w:ascii="Arial" w:eastAsia="Calibri" w:hAnsi="Arial" w:cs="Arial"/>
          <w:color w:val="3333FF"/>
          <w:sz w:val="18"/>
          <w:szCs w:val="18"/>
        </w:rPr>
        <w:t>el ingreso propio</w:t>
      </w:r>
      <w:r w:rsidRPr="005B282A">
        <w:rPr>
          <w:rFonts w:ascii="Arial" w:eastAsia="Calibri" w:hAnsi="Arial" w:cs="Arial"/>
          <w:sz w:val="18"/>
          <w:szCs w:val="18"/>
        </w:rPr>
        <w:t xml:space="preserve"> se terminó con un recaudado del </w:t>
      </w:r>
      <w:r w:rsidR="006101B4">
        <w:rPr>
          <w:rFonts w:ascii="Arial" w:eastAsia="Calibri" w:hAnsi="Arial" w:cs="Arial"/>
          <w:color w:val="0000FF"/>
          <w:sz w:val="18"/>
          <w:szCs w:val="18"/>
        </w:rPr>
        <w:t>39.63</w:t>
      </w:r>
      <w:r w:rsidRPr="005B282A">
        <w:rPr>
          <w:rFonts w:ascii="Arial" w:eastAsia="Calibri" w:hAnsi="Arial" w:cs="Arial"/>
          <w:color w:val="0000FF"/>
          <w:sz w:val="18"/>
          <w:szCs w:val="18"/>
        </w:rPr>
        <w:t xml:space="preserve"> %</w:t>
      </w:r>
      <w:r w:rsidRPr="005B282A">
        <w:rPr>
          <w:rFonts w:ascii="Arial" w:eastAsia="Calibri" w:hAnsi="Arial" w:cs="Arial"/>
          <w:color w:val="3333FF"/>
          <w:sz w:val="18"/>
          <w:szCs w:val="18"/>
        </w:rPr>
        <w:t xml:space="preserve"> </w:t>
      </w:r>
      <w:r w:rsidRPr="005B282A">
        <w:rPr>
          <w:rFonts w:ascii="Arial" w:eastAsia="Calibri" w:hAnsi="Arial" w:cs="Arial"/>
          <w:sz w:val="18"/>
          <w:szCs w:val="18"/>
        </w:rPr>
        <w:t xml:space="preserve">al mismo periodo, </w:t>
      </w:r>
      <w:r w:rsidRPr="005B282A">
        <w:rPr>
          <w:rFonts w:ascii="Arial" w:eastAsia="Calibri" w:hAnsi="Arial" w:cs="Arial"/>
          <w:color w:val="3333FF"/>
          <w:sz w:val="18"/>
          <w:szCs w:val="18"/>
        </w:rPr>
        <w:t>se considera aceptable</w:t>
      </w:r>
      <w:r w:rsidRPr="005B282A">
        <w:rPr>
          <w:rFonts w:ascii="Arial" w:eastAsia="Calibri" w:hAnsi="Arial" w:cs="Arial"/>
          <w:sz w:val="18"/>
          <w:szCs w:val="18"/>
        </w:rPr>
        <w:t xml:space="preserve"> porque se cumplieron las metas institucionales en ese periodo y atendiendo a los lineamientos de racionalidad y austeridad para el presente ejercicio.</w:t>
      </w:r>
    </w:p>
    <w:p w14:paraId="651F589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b) Proyección de la recaudación e ingresos en el mediano plazo:                                                                                                                                                  </w:t>
      </w:r>
    </w:p>
    <w:p w14:paraId="7E95D3E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Seguir con esta tendencia de recaudación para cumplir oportunamente con las metas en este organismo, atendiendo a los lineamientos de austeridad y racionalidad de los recursos.</w:t>
      </w:r>
    </w:p>
    <w:p w14:paraId="54EFDA60" w14:textId="77777777" w:rsidR="005B282A" w:rsidRPr="005B282A" w:rsidRDefault="005B282A" w:rsidP="005B282A">
      <w:pPr>
        <w:spacing w:after="120" w:line="240" w:lineRule="auto"/>
        <w:jc w:val="both"/>
        <w:rPr>
          <w:rFonts w:ascii="Arial" w:eastAsia="Calibri" w:hAnsi="Arial" w:cs="Arial"/>
          <w:sz w:val="18"/>
          <w:szCs w:val="18"/>
        </w:rPr>
      </w:pPr>
    </w:p>
    <w:p w14:paraId="10998665"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11. Información sobre la Deuda y el Reporte Analítico de la Deuda:</w:t>
      </w:r>
    </w:p>
    <w:p w14:paraId="6CC58B4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Utilizar al menos los siguientes indicadores: deuda respecto al PIB y deuda respecto a la recaudación tomando, como mínimo, un período igual o menor a 5 años.</w:t>
      </w:r>
    </w:p>
    <w:p w14:paraId="717D4B0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Información de manera agrupada por tipo de valor gubernamental o instrumento financiero en la que se considere intereses, comisiones, tasa, perfil de vencimiento y otros gastos de la deuda.</w:t>
      </w:r>
    </w:p>
    <w:p w14:paraId="6EB35D5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Se anexará la información en las notas de desglose.</w:t>
      </w:r>
    </w:p>
    <w:p w14:paraId="72100BA5" w14:textId="77777777" w:rsidR="005B282A" w:rsidRPr="005B282A" w:rsidRDefault="005B282A" w:rsidP="005B282A">
      <w:pPr>
        <w:spacing w:after="120" w:line="240" w:lineRule="auto"/>
        <w:jc w:val="both"/>
        <w:rPr>
          <w:rFonts w:ascii="Arial" w:eastAsia="Calibri" w:hAnsi="Arial" w:cs="Arial"/>
          <w:sz w:val="18"/>
          <w:szCs w:val="18"/>
        </w:rPr>
      </w:pPr>
    </w:p>
    <w:p w14:paraId="6C9BB8B1"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12. Calificaciones otorgadas:</w:t>
      </w:r>
    </w:p>
    <w:p w14:paraId="2D0952F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Informar, tanto del ente público como cualquier transacción realizada, que haya sido sujeta a una calificación crediticia:</w:t>
      </w:r>
    </w:p>
    <w:p w14:paraId="59C0A08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DDB29DE" w14:textId="77777777" w:rsidR="005B282A" w:rsidRPr="005B282A" w:rsidRDefault="005B282A" w:rsidP="005B282A">
      <w:pPr>
        <w:spacing w:after="120" w:line="240" w:lineRule="auto"/>
        <w:jc w:val="both"/>
        <w:rPr>
          <w:rFonts w:ascii="Arial" w:eastAsia="Calibri" w:hAnsi="Arial" w:cs="Arial"/>
          <w:sz w:val="18"/>
          <w:szCs w:val="18"/>
        </w:rPr>
      </w:pPr>
    </w:p>
    <w:p w14:paraId="6BE206C8"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13. Proceso de Mejora:</w:t>
      </w:r>
    </w:p>
    <w:p w14:paraId="592B1E6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Se informará de:</w:t>
      </w:r>
    </w:p>
    <w:p w14:paraId="6639C65B"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a) Principales Políticas de control interno:</w:t>
      </w:r>
    </w:p>
    <w:p w14:paraId="517B7DB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9924AC5"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b) Medidas de desempeño financiero, metas y alcance:</w:t>
      </w:r>
    </w:p>
    <w:p w14:paraId="4C4B1C0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Programa Operativo Anual (POA)</w:t>
      </w:r>
    </w:p>
    <w:p w14:paraId="787EA4FC" w14:textId="77777777" w:rsidR="005B282A" w:rsidRPr="005B282A" w:rsidRDefault="005B282A" w:rsidP="005B282A">
      <w:pPr>
        <w:spacing w:after="120" w:line="240" w:lineRule="auto"/>
        <w:jc w:val="both"/>
        <w:rPr>
          <w:rFonts w:ascii="Arial" w:eastAsia="Calibri" w:hAnsi="Arial" w:cs="Arial"/>
          <w:sz w:val="18"/>
          <w:szCs w:val="18"/>
        </w:rPr>
      </w:pPr>
    </w:p>
    <w:p w14:paraId="2D8C481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14. Información por Segmentos:</w:t>
      </w:r>
    </w:p>
    <w:p w14:paraId="79B66D99"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6977F3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lastRenderedPageBreak/>
        <w:t>Consecuentemente, esta información contribuye al análisis más preciso de la situación financiera, grados y fuentes de riesgo y crecimiento potencial de negocio.</w:t>
      </w:r>
    </w:p>
    <w:p w14:paraId="5CF84BE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N/A</w:t>
      </w:r>
    </w:p>
    <w:p w14:paraId="3C84BE7A" w14:textId="77777777" w:rsidR="005B282A" w:rsidRPr="005B282A" w:rsidRDefault="005B282A" w:rsidP="005B282A">
      <w:pPr>
        <w:spacing w:after="120" w:line="240" w:lineRule="auto"/>
        <w:jc w:val="both"/>
        <w:rPr>
          <w:rFonts w:ascii="Arial" w:eastAsia="Calibri" w:hAnsi="Arial" w:cs="Arial"/>
          <w:sz w:val="18"/>
          <w:szCs w:val="18"/>
        </w:rPr>
      </w:pPr>
    </w:p>
    <w:p w14:paraId="4B8C14D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15. Eventos Posteriores al Cierre:</w:t>
      </w:r>
    </w:p>
    <w:p w14:paraId="5807DFEE"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4126A246"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N/A                                                                                                                                                                                                                                            </w:t>
      </w:r>
    </w:p>
    <w:p w14:paraId="022C3817" w14:textId="77777777" w:rsidR="005B282A" w:rsidRPr="005B282A" w:rsidRDefault="005B282A" w:rsidP="005B282A">
      <w:pPr>
        <w:spacing w:after="120" w:line="240" w:lineRule="auto"/>
        <w:jc w:val="both"/>
        <w:rPr>
          <w:rFonts w:ascii="Arial" w:eastAsia="Calibri" w:hAnsi="Arial" w:cs="Arial"/>
          <w:sz w:val="18"/>
          <w:szCs w:val="18"/>
        </w:rPr>
      </w:pPr>
    </w:p>
    <w:p w14:paraId="757089F7"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16. Partes Relacionadas:</w:t>
      </w:r>
    </w:p>
    <w:p w14:paraId="7969D119"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Se debe establecer por escrito que no existen partes relacionadas que pudieran ejercer influencia significativa sobre la toma de decisiones financieras y operativas:</w:t>
      </w:r>
    </w:p>
    <w:p w14:paraId="6B87B37A"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No existen partes relacionadas que pudieran ejercer influencia significativa sobre la toma de decisiones financieras y operativas.</w:t>
      </w:r>
    </w:p>
    <w:p w14:paraId="4FFD31DA" w14:textId="77777777" w:rsidR="005B282A" w:rsidRPr="005B282A" w:rsidRDefault="005B282A" w:rsidP="005B282A">
      <w:pPr>
        <w:spacing w:after="120" w:line="240" w:lineRule="auto"/>
        <w:jc w:val="both"/>
        <w:rPr>
          <w:rFonts w:ascii="Arial" w:eastAsia="Calibri" w:hAnsi="Arial" w:cs="Arial"/>
          <w:sz w:val="18"/>
          <w:szCs w:val="18"/>
        </w:rPr>
      </w:pPr>
    </w:p>
    <w:p w14:paraId="3F6E4CA4"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17. Responsabilidad sobre la presentación razonable de los Estados Financieros:</w:t>
      </w:r>
    </w:p>
    <w:p w14:paraId="057EFE42"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 xml:space="preserve">Los Estados Financieros deberán estar rubricados en cada página de </w:t>
      </w:r>
      <w:proofErr w:type="gramStart"/>
      <w:r w:rsidRPr="005B282A">
        <w:rPr>
          <w:rFonts w:ascii="Arial" w:eastAsia="Calibri" w:hAnsi="Arial" w:cs="Arial"/>
          <w:sz w:val="18"/>
          <w:szCs w:val="18"/>
        </w:rPr>
        <w:t>los mismos</w:t>
      </w:r>
      <w:proofErr w:type="gramEnd"/>
      <w:r w:rsidRPr="005B282A">
        <w:rPr>
          <w:rFonts w:ascii="Arial" w:eastAsia="Calibri" w:hAnsi="Arial" w:cs="Arial"/>
          <w:sz w:val="18"/>
          <w:szCs w:val="18"/>
        </w:rPr>
        <w:t xml:space="preserve"> e incluir al final la siguiente leyenda: “Bajo protesta de decir verdad declaramos que los Estados Financieros y sus notas, son razonablemente correctos y son responsabilidad del emisor”.</w:t>
      </w:r>
    </w:p>
    <w:p w14:paraId="73ECD2CF" w14:textId="77777777" w:rsidR="005B282A" w:rsidRPr="005B282A" w:rsidRDefault="005B282A" w:rsidP="005B282A">
      <w:pPr>
        <w:spacing w:after="120" w:line="240" w:lineRule="auto"/>
        <w:jc w:val="both"/>
        <w:rPr>
          <w:rFonts w:ascii="Arial" w:eastAsia="Calibri" w:hAnsi="Arial" w:cs="Arial"/>
          <w:sz w:val="18"/>
          <w:szCs w:val="18"/>
        </w:rPr>
      </w:pPr>
    </w:p>
    <w:p w14:paraId="5F604F2D" w14:textId="77777777" w:rsidR="005B282A" w:rsidRPr="005B282A" w:rsidRDefault="005B282A" w:rsidP="005B282A">
      <w:pPr>
        <w:spacing w:after="120" w:line="240" w:lineRule="auto"/>
        <w:jc w:val="both"/>
        <w:rPr>
          <w:rFonts w:ascii="Arial" w:eastAsia="Calibri" w:hAnsi="Arial" w:cs="Arial"/>
          <w:sz w:val="18"/>
          <w:szCs w:val="18"/>
        </w:rPr>
      </w:pPr>
      <w:r w:rsidRPr="005B282A">
        <w:rPr>
          <w:rFonts w:ascii="Arial" w:eastAsia="Calibri" w:hAnsi="Arial" w:cs="Arial"/>
          <w:sz w:val="18"/>
          <w:szCs w:val="18"/>
        </w:rPr>
        <w:t>Recomendaciones</w:t>
      </w:r>
    </w:p>
    <w:p w14:paraId="0CCA547B" w14:textId="77777777" w:rsidR="005B282A" w:rsidRPr="005B282A" w:rsidRDefault="005B282A" w:rsidP="005B282A">
      <w:pPr>
        <w:spacing w:after="120" w:line="240" w:lineRule="auto"/>
        <w:jc w:val="both"/>
        <w:rPr>
          <w:rFonts w:ascii="Arial" w:eastAsia="Calibri" w:hAnsi="Arial" w:cs="Arial"/>
          <w:b/>
          <w:sz w:val="18"/>
          <w:szCs w:val="18"/>
        </w:rPr>
      </w:pPr>
    </w:p>
    <w:p w14:paraId="4917B213" w14:textId="77777777" w:rsidR="005B282A" w:rsidRPr="005B282A" w:rsidRDefault="005B282A" w:rsidP="005B282A">
      <w:pPr>
        <w:spacing w:after="120" w:line="240" w:lineRule="auto"/>
        <w:jc w:val="both"/>
        <w:rPr>
          <w:rFonts w:ascii="Arial" w:eastAsia="Calibri" w:hAnsi="Arial" w:cs="Arial"/>
          <w:b/>
          <w:sz w:val="18"/>
          <w:szCs w:val="18"/>
        </w:rPr>
      </w:pPr>
      <w:r w:rsidRPr="005B282A">
        <w:rPr>
          <w:rFonts w:ascii="Arial" w:eastAsia="Calibri" w:hAnsi="Arial" w:cs="Arial"/>
          <w:b/>
          <w:sz w:val="18"/>
          <w:szCs w:val="18"/>
        </w:rPr>
        <w:t xml:space="preserve">Bajo protesta de decir verdad, declaramos que los Estados Financieros y sus Notas son razonablemente correctos y son responsabilidad del emisor. </w:t>
      </w:r>
    </w:p>
    <w:p w14:paraId="2D175001" w14:textId="77777777" w:rsidR="005B282A" w:rsidRPr="005B282A" w:rsidRDefault="005B282A" w:rsidP="005B282A">
      <w:pPr>
        <w:spacing w:after="120" w:line="240" w:lineRule="auto"/>
        <w:jc w:val="both"/>
        <w:rPr>
          <w:rFonts w:ascii="Arial" w:eastAsia="Calibri" w:hAnsi="Arial" w:cs="Arial"/>
          <w:b/>
          <w:sz w:val="18"/>
          <w:szCs w:val="18"/>
        </w:rPr>
      </w:pPr>
      <w:r w:rsidRPr="005B282A">
        <w:rPr>
          <w:rFonts w:ascii="Arial" w:eastAsia="Calibri" w:hAnsi="Arial" w:cs="Arial"/>
          <w:b/>
          <w:sz w:val="18"/>
          <w:szCs w:val="18"/>
        </w:rPr>
        <w:t xml:space="preserve">   </w:t>
      </w:r>
    </w:p>
    <w:p w14:paraId="72650CAE" w14:textId="77777777" w:rsidR="005B282A" w:rsidRPr="005B282A" w:rsidRDefault="005B282A" w:rsidP="005B282A">
      <w:pPr>
        <w:spacing w:after="120" w:line="240" w:lineRule="auto"/>
        <w:jc w:val="both"/>
        <w:rPr>
          <w:rFonts w:ascii="Arial" w:eastAsia="Calibri" w:hAnsi="Arial" w:cs="Arial"/>
          <w:b/>
          <w:sz w:val="18"/>
          <w:szCs w:val="18"/>
        </w:rPr>
      </w:pPr>
    </w:p>
    <w:p w14:paraId="29A452A4" w14:textId="77777777" w:rsidR="005B282A" w:rsidRPr="005B282A" w:rsidRDefault="005B282A" w:rsidP="005B282A">
      <w:pPr>
        <w:spacing w:after="120" w:line="240" w:lineRule="auto"/>
        <w:jc w:val="both"/>
        <w:rPr>
          <w:rFonts w:ascii="Arial" w:eastAsia="Calibri" w:hAnsi="Arial" w:cs="Arial"/>
          <w:b/>
          <w:sz w:val="18"/>
          <w:szCs w:val="18"/>
        </w:rPr>
      </w:pPr>
    </w:p>
    <w:p w14:paraId="200338EB" w14:textId="77777777" w:rsidR="005B282A" w:rsidRPr="005B282A" w:rsidRDefault="005B282A" w:rsidP="005B282A">
      <w:pPr>
        <w:spacing w:after="120" w:line="240" w:lineRule="auto"/>
        <w:jc w:val="both"/>
        <w:rPr>
          <w:rFonts w:ascii="Arial" w:eastAsia="Calibri" w:hAnsi="Arial" w:cs="Arial"/>
          <w:b/>
          <w:sz w:val="18"/>
          <w:szCs w:val="18"/>
        </w:rPr>
      </w:pPr>
      <w:r w:rsidRPr="005B282A">
        <w:rPr>
          <w:rFonts w:ascii="Arial" w:eastAsia="Calibri" w:hAnsi="Arial" w:cs="Arial"/>
          <w:b/>
          <w:sz w:val="18"/>
          <w:szCs w:val="18"/>
        </w:rPr>
        <w:t xml:space="preserve">       </w:t>
      </w:r>
      <w:r w:rsidRPr="005B282A">
        <w:rPr>
          <w:rFonts w:ascii="Arial" w:eastAsia="Calibri" w:hAnsi="Arial" w:cs="Arial"/>
          <w:b/>
          <w:sz w:val="18"/>
          <w:szCs w:val="18"/>
        </w:rPr>
        <w:tab/>
      </w:r>
      <w:r w:rsidRPr="005B282A">
        <w:rPr>
          <w:rFonts w:ascii="Arial" w:eastAsia="Calibri" w:hAnsi="Arial" w:cs="Arial"/>
          <w:b/>
          <w:sz w:val="18"/>
          <w:szCs w:val="18"/>
        </w:rPr>
        <w:tab/>
      </w:r>
      <w:r w:rsidRPr="005B282A">
        <w:rPr>
          <w:rFonts w:ascii="Arial" w:eastAsia="Calibri" w:hAnsi="Arial" w:cs="Arial"/>
          <w:b/>
          <w:sz w:val="18"/>
          <w:szCs w:val="18"/>
        </w:rPr>
        <w:tab/>
      </w:r>
    </w:p>
    <w:p w14:paraId="36AB52F5" w14:textId="77777777" w:rsidR="005B282A" w:rsidRPr="005B282A" w:rsidRDefault="005B282A" w:rsidP="005B282A">
      <w:pPr>
        <w:spacing w:after="0" w:line="240" w:lineRule="auto"/>
        <w:jc w:val="center"/>
        <w:rPr>
          <w:rFonts w:ascii="Arial" w:eastAsia="Times New Roman" w:hAnsi="Arial" w:cs="Arial"/>
          <w:b/>
          <w:sz w:val="20"/>
          <w:szCs w:val="20"/>
          <w:lang w:val="es-ES" w:eastAsia="es-ES"/>
        </w:rPr>
      </w:pPr>
      <w:r w:rsidRPr="005B282A">
        <w:rPr>
          <w:rFonts w:ascii="Arial" w:eastAsia="Calibri" w:hAnsi="Arial" w:cs="Arial"/>
          <w:b/>
          <w:sz w:val="18"/>
          <w:szCs w:val="18"/>
        </w:rPr>
        <w:t xml:space="preserve">       Director General                                                                                     </w:t>
      </w:r>
      <w:proofErr w:type="gramStart"/>
      <w:r w:rsidRPr="005B282A">
        <w:rPr>
          <w:rFonts w:ascii="Arial" w:eastAsia="Calibri" w:hAnsi="Arial" w:cs="Arial"/>
          <w:b/>
          <w:sz w:val="18"/>
          <w:szCs w:val="18"/>
        </w:rPr>
        <w:t>Directora</w:t>
      </w:r>
      <w:proofErr w:type="gramEnd"/>
      <w:r w:rsidRPr="005B282A">
        <w:rPr>
          <w:rFonts w:ascii="Arial" w:eastAsia="Calibri" w:hAnsi="Arial" w:cs="Arial"/>
          <w:b/>
          <w:sz w:val="18"/>
          <w:szCs w:val="18"/>
        </w:rPr>
        <w:t xml:space="preserve"> Administrativa</w:t>
      </w:r>
    </w:p>
    <w:p w14:paraId="659A54B2" w14:textId="77777777" w:rsidR="00D94A05" w:rsidRDefault="00D94A05"/>
    <w:sectPr w:rsidR="00D94A05" w:rsidSect="00685C47">
      <w:headerReference w:type="even" r:id="rId7"/>
      <w:headerReference w:type="default" r:id="rId8"/>
      <w:footerReference w:type="even" r:id="rId9"/>
      <w:footerReference w:type="default" r:id="rId10"/>
      <w:headerReference w:type="first" r:id="rId11"/>
      <w:footerReference w:type="first" r:id="rId12"/>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BCCC" w14:textId="77777777" w:rsidR="00000000" w:rsidRDefault="006101B4">
      <w:pPr>
        <w:spacing w:after="0" w:line="240" w:lineRule="auto"/>
      </w:pPr>
      <w:r>
        <w:separator/>
      </w:r>
    </w:p>
  </w:endnote>
  <w:endnote w:type="continuationSeparator" w:id="0">
    <w:p w14:paraId="10623152" w14:textId="77777777" w:rsidR="00000000" w:rsidRDefault="0061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1F7" w14:textId="77777777" w:rsidR="000B14F9" w:rsidRPr="005B282A" w:rsidRDefault="005B282A" w:rsidP="0013011C">
    <w:pPr>
      <w:pStyle w:val="Piedepgina"/>
      <w:jc w:val="center"/>
      <w:rPr>
        <w:rFonts w:ascii="Arial" w:hAnsi="Arial" w:cs="Arial"/>
        <w:color w:val="808080"/>
        <w:sz w:val="20"/>
        <w:szCs w:val="20"/>
      </w:rPr>
    </w:pPr>
    <w:r w:rsidRPr="005B282A">
      <w:rPr>
        <w:rFonts w:ascii="Arial" w:hAnsi="Arial" w:cs="Arial"/>
        <w:noProof/>
        <w:color w:val="808080"/>
        <w:sz w:val="20"/>
        <w:szCs w:val="20"/>
        <w:lang w:val="es-MX" w:eastAsia="es-MX"/>
      </w:rPr>
      <mc:AlternateContent>
        <mc:Choice Requires="wps">
          <w:drawing>
            <wp:anchor distT="0" distB="0" distL="114300" distR="114300" simplePos="0" relativeHeight="251664384" behindDoc="0" locked="0" layoutInCell="1" allowOverlap="1" wp14:anchorId="7A00D99B" wp14:editId="0DA90A1F">
              <wp:simplePos x="0" y="0"/>
              <wp:positionH relativeFrom="column">
                <wp:posOffset>-676275</wp:posOffset>
              </wp:positionH>
              <wp:positionV relativeFrom="paragraph">
                <wp:posOffset>-32385</wp:posOffset>
              </wp:positionV>
              <wp:extent cx="10029825" cy="0"/>
              <wp:effectExtent l="9525" t="15240" r="9525" b="1333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D25129" id="Line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" strokecolor="#457ab9" strokeweight="1.5pt"/>
          </w:pict>
        </mc:Fallback>
      </mc:AlternateContent>
    </w:r>
    <w:r w:rsidRPr="005B282A">
      <w:rPr>
        <w:rFonts w:ascii="Arial" w:hAnsi="Arial" w:cs="Arial"/>
        <w:color w:val="808080"/>
        <w:sz w:val="20"/>
        <w:szCs w:val="20"/>
      </w:rPr>
      <w:t xml:space="preserve"> Información Financiera / </w:t>
    </w:r>
    <w:sdt>
      <w:sdtPr>
        <w:rPr>
          <w:rFonts w:ascii="Arial" w:hAnsi="Arial" w:cs="Arial"/>
          <w:color w:val="808080"/>
          <w:sz w:val="20"/>
          <w:szCs w:val="20"/>
        </w:rPr>
        <w:id w:val="1893461025"/>
        <w:docPartObj>
          <w:docPartGallery w:val="Page Numbers (Bottom of Page)"/>
          <w:docPartUnique/>
        </w:docPartObj>
      </w:sdtPr>
      <w:sdtEndPr/>
      <w:sdtContent>
        <w:r w:rsidRPr="005B282A">
          <w:rPr>
            <w:rFonts w:ascii="Arial" w:hAnsi="Arial" w:cs="Arial"/>
            <w:color w:val="808080"/>
            <w:sz w:val="20"/>
            <w:szCs w:val="20"/>
          </w:rPr>
          <w:fldChar w:fldCharType="begin"/>
        </w:r>
        <w:r w:rsidRPr="005B282A">
          <w:rPr>
            <w:rFonts w:ascii="Arial" w:hAnsi="Arial" w:cs="Arial"/>
            <w:color w:val="808080"/>
            <w:sz w:val="20"/>
            <w:szCs w:val="20"/>
          </w:rPr>
          <w:instrText>PAGE   \* MERGEFORMAT</w:instrText>
        </w:r>
        <w:r w:rsidRPr="005B282A">
          <w:rPr>
            <w:rFonts w:ascii="Arial" w:hAnsi="Arial" w:cs="Arial"/>
            <w:color w:val="808080"/>
            <w:sz w:val="20"/>
            <w:szCs w:val="20"/>
          </w:rPr>
          <w:fldChar w:fldCharType="separate"/>
        </w:r>
        <w:r w:rsidRPr="005B282A">
          <w:rPr>
            <w:rFonts w:ascii="Arial" w:hAnsi="Arial" w:cs="Arial"/>
            <w:noProof/>
            <w:color w:val="808080"/>
            <w:sz w:val="20"/>
            <w:szCs w:val="20"/>
          </w:rPr>
          <w:t>38</w:t>
        </w:r>
        <w:r w:rsidRPr="005B282A">
          <w:rPr>
            <w:rFonts w:ascii="Arial" w:hAnsi="Arial" w:cs="Arial"/>
            <w:color w:val="8080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C8B" w14:textId="77777777" w:rsidR="000B14F9" w:rsidRPr="005B282A" w:rsidRDefault="005B282A" w:rsidP="0012366A">
    <w:pPr>
      <w:pStyle w:val="Piedepgina"/>
      <w:tabs>
        <w:tab w:val="center" w:pos="6843"/>
        <w:tab w:val="right" w:pos="13686"/>
      </w:tabs>
      <w:rPr>
        <w:rFonts w:ascii="Arial" w:hAnsi="Arial" w:cs="Arial"/>
        <w:color w:val="808080"/>
        <w:sz w:val="20"/>
        <w:szCs w:val="20"/>
      </w:rPr>
    </w:pPr>
    <w:r w:rsidRPr="005B282A">
      <w:rPr>
        <w:rFonts w:ascii="Arial" w:hAnsi="Arial" w:cs="Arial"/>
        <w:color w:val="808080"/>
        <w:sz w:val="20"/>
        <w:szCs w:val="20"/>
      </w:rPr>
      <w:tab/>
    </w:r>
    <w:r w:rsidRPr="005B282A">
      <w:rPr>
        <w:rFonts w:ascii="Arial" w:hAnsi="Arial" w:cs="Arial"/>
        <w:color w:val="808080"/>
        <w:sz w:val="20"/>
        <w:szCs w:val="20"/>
      </w:rPr>
      <w:tab/>
    </w:r>
    <w:r w:rsidRPr="005B282A">
      <w:rPr>
        <w:rFonts w:ascii="Arial" w:hAnsi="Arial" w:cs="Arial"/>
        <w:noProof/>
        <w:color w:val="808080"/>
        <w:sz w:val="20"/>
        <w:szCs w:val="20"/>
        <w:lang w:val="es-MX" w:eastAsia="es-MX"/>
      </w:rPr>
      <mc:AlternateContent>
        <mc:Choice Requires="wps">
          <w:drawing>
            <wp:anchor distT="0" distB="0" distL="114300" distR="114300" simplePos="0" relativeHeight="251663360" behindDoc="0" locked="0" layoutInCell="1" allowOverlap="1" wp14:anchorId="28F5EFA6" wp14:editId="7DF78978">
              <wp:simplePos x="0" y="0"/>
              <wp:positionH relativeFrom="column">
                <wp:posOffset>-676275</wp:posOffset>
              </wp:positionH>
              <wp:positionV relativeFrom="paragraph">
                <wp:posOffset>-32385</wp:posOffset>
              </wp:positionV>
              <wp:extent cx="10029825" cy="0"/>
              <wp:effectExtent l="9525" t="15240" r="9525" b="13335"/>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AB3D66" id="Line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" strokecolor="#457ab9" strokeweight="1.5pt"/>
          </w:pict>
        </mc:Fallback>
      </mc:AlternateContent>
    </w:r>
    <w:r w:rsidRPr="005B282A">
      <w:rPr>
        <w:rFonts w:ascii="Arial" w:hAnsi="Arial" w:cs="Arial"/>
        <w:color w:val="808080"/>
        <w:sz w:val="20"/>
        <w:szCs w:val="20"/>
      </w:rPr>
      <w:t xml:space="preserve">Información Financiera </w:t>
    </w:r>
    <w:sdt>
      <w:sdtPr>
        <w:rPr>
          <w:rFonts w:ascii="Arial" w:hAnsi="Arial" w:cs="Arial"/>
          <w:color w:val="808080"/>
          <w:sz w:val="20"/>
          <w:szCs w:val="20"/>
        </w:rPr>
        <w:id w:val="1247304906"/>
        <w:docPartObj>
          <w:docPartGallery w:val="Page Numbers (Bottom of Page)"/>
          <w:docPartUnique/>
        </w:docPartObj>
      </w:sdtPr>
      <w:sdtEndPr/>
      <w:sdtContent>
        <w:r w:rsidRPr="005B282A">
          <w:rPr>
            <w:rFonts w:ascii="Arial" w:hAnsi="Arial" w:cs="Arial"/>
            <w:color w:val="808080"/>
            <w:sz w:val="20"/>
            <w:szCs w:val="20"/>
          </w:rPr>
          <w:t xml:space="preserve">/ </w:t>
        </w:r>
        <w:r w:rsidRPr="005B282A">
          <w:rPr>
            <w:rFonts w:ascii="Arial" w:hAnsi="Arial" w:cs="Arial"/>
            <w:color w:val="808080"/>
            <w:sz w:val="20"/>
            <w:szCs w:val="20"/>
          </w:rPr>
          <w:fldChar w:fldCharType="begin"/>
        </w:r>
        <w:r w:rsidRPr="005B282A">
          <w:rPr>
            <w:rFonts w:ascii="Arial" w:hAnsi="Arial" w:cs="Arial"/>
            <w:color w:val="808080"/>
            <w:sz w:val="20"/>
            <w:szCs w:val="20"/>
          </w:rPr>
          <w:instrText>PAGE   \* MERGEFORMAT</w:instrText>
        </w:r>
        <w:r w:rsidRPr="005B282A">
          <w:rPr>
            <w:rFonts w:ascii="Arial" w:hAnsi="Arial" w:cs="Arial"/>
            <w:color w:val="808080"/>
            <w:sz w:val="20"/>
            <w:szCs w:val="20"/>
          </w:rPr>
          <w:fldChar w:fldCharType="separate"/>
        </w:r>
        <w:r>
          <w:rPr>
            <w:rFonts w:ascii="Arial" w:hAnsi="Arial" w:cs="Arial"/>
            <w:noProof/>
            <w:color w:val="808080"/>
            <w:sz w:val="20"/>
            <w:szCs w:val="20"/>
          </w:rPr>
          <w:t>14</w:t>
        </w:r>
        <w:r w:rsidRPr="005B282A">
          <w:rPr>
            <w:rFonts w:ascii="Arial" w:hAnsi="Arial" w:cs="Arial"/>
            <w:color w:val="808080"/>
            <w:sz w:val="20"/>
            <w:szCs w:val="20"/>
          </w:rPr>
          <w:fldChar w:fldCharType="end"/>
        </w:r>
      </w:sdtContent>
    </w:sdt>
    <w:r w:rsidRPr="005B282A">
      <w:rPr>
        <w:rFonts w:ascii="Arial" w:hAnsi="Arial" w:cs="Arial"/>
        <w:color w:val="808080"/>
        <w:sz w:val="20"/>
        <w:szCs w:val="20"/>
      </w:rPr>
      <w:tab/>
    </w:r>
    <w:r w:rsidRPr="005B282A">
      <w:rPr>
        <w:rFonts w:ascii="Arial" w:hAnsi="Arial" w:cs="Arial"/>
        <w:color w:val="80808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36FD" w14:textId="77777777" w:rsidR="000B14F9" w:rsidRDefault="006101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1144" w14:textId="77777777" w:rsidR="00000000" w:rsidRDefault="006101B4">
      <w:pPr>
        <w:spacing w:after="0" w:line="240" w:lineRule="auto"/>
      </w:pPr>
      <w:r>
        <w:separator/>
      </w:r>
    </w:p>
  </w:footnote>
  <w:footnote w:type="continuationSeparator" w:id="0">
    <w:p w14:paraId="1C4DAA8A" w14:textId="77777777" w:rsidR="00000000" w:rsidRDefault="0061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D65B" w14:textId="77777777" w:rsidR="000B14F9" w:rsidRDefault="005B282A"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308C58D0" wp14:editId="1337E7FA">
              <wp:simplePos x="0" y="0"/>
              <wp:positionH relativeFrom="column">
                <wp:posOffset>-676275</wp:posOffset>
              </wp:positionH>
              <wp:positionV relativeFrom="paragraph">
                <wp:posOffset>210820</wp:posOffset>
              </wp:positionV>
              <wp:extent cx="10029825" cy="0"/>
              <wp:effectExtent l="9525" t="10795" r="9525" b="17780"/>
              <wp:wrapNone/>
              <wp:docPr id="1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53BBC93" id="4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oIw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1312" behindDoc="0" locked="0" layoutInCell="1" allowOverlap="1" wp14:anchorId="62CB0F13" wp14:editId="230E4104">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1BC74" w14:textId="77777777" w:rsidR="000B14F9" w:rsidRPr="005B282A" w:rsidRDefault="005B282A" w:rsidP="00662E1A">
                          <w:pPr>
                            <w:jc w:val="both"/>
                            <w:rPr>
                              <w:rFonts w:ascii="Arial" w:hAnsi="Arial" w:cs="Arial"/>
                              <w:color w:val="808080"/>
                              <w:sz w:val="32"/>
                              <w:szCs w:val="32"/>
                            </w:rPr>
                          </w:pPr>
                          <w:r w:rsidRPr="005B282A">
                            <w:rPr>
                              <w:rFonts w:ascii="Arial" w:hAnsi="Arial" w:cs="Arial"/>
                              <w:color w:val="808080"/>
                              <w:sz w:val="32"/>
                              <w:szCs w:val="3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0F13"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" stroked="f">
              <v:textbox>
                <w:txbxContent>
                  <w:p w14:paraId="1C61BC74" w14:textId="77777777" w:rsidR="000B14F9" w:rsidRPr="005B282A" w:rsidRDefault="005B282A" w:rsidP="00662E1A">
                    <w:pPr>
                      <w:jc w:val="both"/>
                      <w:rPr>
                        <w:rFonts w:ascii="Arial" w:hAnsi="Arial" w:cs="Arial"/>
                        <w:color w:val="808080"/>
                        <w:sz w:val="32"/>
                        <w:szCs w:val="32"/>
                      </w:rPr>
                    </w:pPr>
                    <w:r w:rsidRPr="005B282A">
                      <w:rPr>
                        <w:rFonts w:ascii="Arial" w:hAnsi="Arial" w:cs="Arial"/>
                        <w:color w:val="808080"/>
                        <w:sz w:val="32"/>
                        <w:szCs w:val="32"/>
                      </w:rPr>
                      <w:t>2022</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2336" behindDoc="0" locked="0" layoutInCell="1" allowOverlap="1" wp14:anchorId="74E10C9E" wp14:editId="78AE0540">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E6B43" w14:textId="77777777" w:rsidR="000B14F9" w:rsidRPr="005B282A" w:rsidRDefault="005B282A" w:rsidP="00662E1A">
                          <w:pPr>
                            <w:jc w:val="right"/>
                            <w:rPr>
                              <w:rFonts w:ascii="Arial" w:hAnsi="Arial" w:cs="Arial"/>
                              <w:color w:val="808080"/>
                              <w:sz w:val="20"/>
                              <w:szCs w:val="20"/>
                            </w:rPr>
                          </w:pPr>
                          <w:r w:rsidRPr="005B282A">
                            <w:rPr>
                              <w:rFonts w:ascii="Arial" w:hAnsi="Arial" w:cs="Arial"/>
                              <w:color w:val="808080"/>
                              <w:sz w:val="20"/>
                              <w:szCs w:val="20"/>
                            </w:rPr>
                            <w:t>CUENTA PÚBLICA</w:t>
                          </w:r>
                        </w:p>
                        <w:p w14:paraId="69D59DB6" w14:textId="77777777" w:rsidR="000B14F9" w:rsidRPr="005B282A" w:rsidRDefault="005B282A" w:rsidP="00662E1A">
                          <w:pPr>
                            <w:jc w:val="right"/>
                            <w:rPr>
                              <w:rFonts w:ascii="Arial" w:hAnsi="Arial" w:cs="Arial"/>
                              <w:color w:val="808080"/>
                              <w:sz w:val="10"/>
                              <w:szCs w:val="10"/>
                            </w:rPr>
                          </w:pPr>
                          <w:r w:rsidRPr="005B282A">
                            <w:rPr>
                              <w:rFonts w:ascii="Arial" w:hAnsi="Arial" w:cs="Arial"/>
                              <w:color w:val="808080"/>
                              <w:sz w:val="10"/>
                              <w:szCs w:val="10"/>
                            </w:rPr>
                            <w:t>.</w:t>
                          </w:r>
                        </w:p>
                        <w:p w14:paraId="43104E0C" w14:textId="77777777" w:rsidR="000B14F9" w:rsidRPr="005B282A" w:rsidRDefault="005B282A" w:rsidP="00662E1A">
                          <w:pPr>
                            <w:jc w:val="right"/>
                            <w:rPr>
                              <w:rFonts w:ascii="Arial" w:hAnsi="Arial" w:cs="Arial"/>
                              <w:color w:val="808080"/>
                              <w:sz w:val="20"/>
                              <w:szCs w:val="20"/>
                            </w:rPr>
                          </w:pPr>
                          <w:r w:rsidRPr="005B282A">
                            <w:rPr>
                              <w:rFonts w:ascii="Arial" w:hAnsi="Arial" w:cs="Arial"/>
                              <w:color w:val="8080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0C9E" id="Cuadro de texto 17" o:spid="_x0000_s1027" type="#_x0000_t202" style="position:absolute;margin-left:153.05pt;margin-top:-21.85pt;width:217.9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" stroked="f">
              <v:textbox>
                <w:txbxContent>
                  <w:p w14:paraId="222E6B43" w14:textId="77777777" w:rsidR="000B14F9" w:rsidRPr="005B282A" w:rsidRDefault="005B282A" w:rsidP="00662E1A">
                    <w:pPr>
                      <w:jc w:val="right"/>
                      <w:rPr>
                        <w:rFonts w:ascii="Arial" w:hAnsi="Arial" w:cs="Arial"/>
                        <w:color w:val="808080"/>
                        <w:sz w:val="20"/>
                        <w:szCs w:val="20"/>
                      </w:rPr>
                    </w:pPr>
                    <w:r w:rsidRPr="005B282A">
                      <w:rPr>
                        <w:rFonts w:ascii="Arial" w:hAnsi="Arial" w:cs="Arial"/>
                        <w:color w:val="808080"/>
                        <w:sz w:val="20"/>
                        <w:szCs w:val="20"/>
                      </w:rPr>
                      <w:t>CUENTA PÚBLICA</w:t>
                    </w:r>
                  </w:p>
                  <w:p w14:paraId="69D59DB6" w14:textId="77777777" w:rsidR="000B14F9" w:rsidRPr="005B282A" w:rsidRDefault="005B282A" w:rsidP="00662E1A">
                    <w:pPr>
                      <w:jc w:val="right"/>
                      <w:rPr>
                        <w:rFonts w:ascii="Arial" w:hAnsi="Arial" w:cs="Arial"/>
                        <w:color w:val="808080"/>
                        <w:sz w:val="10"/>
                        <w:szCs w:val="10"/>
                      </w:rPr>
                    </w:pPr>
                    <w:r w:rsidRPr="005B282A">
                      <w:rPr>
                        <w:rFonts w:ascii="Arial" w:hAnsi="Arial" w:cs="Arial"/>
                        <w:color w:val="808080"/>
                        <w:sz w:val="10"/>
                        <w:szCs w:val="10"/>
                      </w:rPr>
                      <w:t>.</w:t>
                    </w:r>
                  </w:p>
                  <w:p w14:paraId="43104E0C" w14:textId="77777777" w:rsidR="000B14F9" w:rsidRPr="005B282A" w:rsidRDefault="005B282A" w:rsidP="00662E1A">
                    <w:pPr>
                      <w:jc w:val="right"/>
                      <w:rPr>
                        <w:rFonts w:ascii="Arial" w:hAnsi="Arial" w:cs="Arial"/>
                        <w:color w:val="808080"/>
                        <w:sz w:val="20"/>
                        <w:szCs w:val="20"/>
                      </w:rPr>
                    </w:pPr>
                    <w:r w:rsidRPr="005B282A">
                      <w:rPr>
                        <w:rFonts w:ascii="Arial" w:hAnsi="Arial" w:cs="Arial"/>
                        <w:color w:val="8080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C2BF" w14:textId="77777777" w:rsidR="000B14F9" w:rsidRPr="005B282A" w:rsidRDefault="005B282A" w:rsidP="00410C0A">
    <w:pPr>
      <w:pStyle w:val="Encabezado"/>
      <w:jc w:val="center"/>
      <w:rPr>
        <w:rFonts w:ascii="Arial" w:hAnsi="Arial" w:cs="Arial"/>
        <w:color w:val="808080"/>
        <w:sz w:val="20"/>
        <w:szCs w:val="20"/>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470C7231" wp14:editId="4385AB13">
              <wp:simplePos x="0" y="0"/>
              <wp:positionH relativeFrom="column">
                <wp:posOffset>-683895</wp:posOffset>
              </wp:positionH>
              <wp:positionV relativeFrom="paragraph">
                <wp:posOffset>213360</wp:posOffset>
              </wp:positionV>
              <wp:extent cx="10065385" cy="0"/>
              <wp:effectExtent l="11430" t="13335" r="10160" b="1524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ACC6EB6" id="Line 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" strokecolor="#457ab9" strokeweight="1.5pt"/>
          </w:pict>
        </mc:Fallback>
      </mc:AlternateContent>
    </w:r>
    <w:r w:rsidRPr="005B282A">
      <w:rPr>
        <w:rFonts w:ascii="Arial" w:hAnsi="Arial" w:cs="Arial"/>
        <w:color w:val="808080"/>
        <w:sz w:val="20"/>
        <w:szCs w:val="20"/>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C200" w14:textId="77777777" w:rsidR="000B14F9" w:rsidRDefault="006101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2A"/>
    <w:rsid w:val="005B282A"/>
    <w:rsid w:val="006101B4"/>
    <w:rsid w:val="00D94A05"/>
    <w:rsid w:val="00FA6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C172"/>
  <w15:chartTrackingRefBased/>
  <w15:docId w15:val="{46DB8063-38CA-4E5B-9606-B03C9B49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282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B28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B282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B282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4977</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tv4</dc:creator>
  <cp:keywords/>
  <dc:description/>
  <cp:lastModifiedBy>Adriana Madaì Romero</cp:lastModifiedBy>
  <cp:revision>2</cp:revision>
  <dcterms:created xsi:type="dcterms:W3CDTF">2022-10-25T04:59:00Z</dcterms:created>
  <dcterms:modified xsi:type="dcterms:W3CDTF">2022-10-25T04:59:00Z</dcterms:modified>
</cp:coreProperties>
</file>